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0339C">
      <w:pPr>
        <w:spacing w:line="600" w:lineRule="exact"/>
        <w:rPr>
          <w:rFonts w:eastAsia="长城小标宋体"/>
          <w:spacing w:val="120"/>
          <w:sz w:val="50"/>
        </w:rPr>
      </w:pPr>
      <w:r>
        <w:rPr>
          <w:rFonts w:hint="eastAsia"/>
          <w:sz w:val="32"/>
          <w:szCs w:val="32"/>
        </w:rPr>
        <mc:AlternateContent>
          <mc:Choice Requires="wps">
            <w:drawing>
              <wp:anchor distT="0" distB="0" distL="114300" distR="114300" simplePos="0" relativeHeight="251660288" behindDoc="0" locked="0" layoutInCell="1" allowOverlap="1">
                <wp:simplePos x="0" y="0"/>
                <wp:positionH relativeFrom="column">
                  <wp:posOffset>130175</wp:posOffset>
                </wp:positionH>
                <wp:positionV relativeFrom="paragraph">
                  <wp:posOffset>189230</wp:posOffset>
                </wp:positionV>
                <wp:extent cx="5241925" cy="1056005"/>
                <wp:effectExtent l="0" t="0" r="0" b="0"/>
                <wp:wrapNone/>
                <wp:docPr id="4" name="艺术字 8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010">
                          <a:off x="0" y="0"/>
                          <a:ext cx="5241762" cy="1056005"/>
                        </a:xfrm>
                        <a:prstGeom prst="rect">
                          <a:avLst/>
                        </a:prstGeom>
                      </wps:spPr>
                      <wps:txbx>
                        <w:txbxContent>
                          <w:p w14:paraId="43C0FB9A">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14:paraId="3BA5A76F">
                            <w:pPr>
                              <w:jc w:val="center"/>
                              <w:rPr>
                                <w:rFonts w:hint="default" w:ascii="方正小标宋简体" w:eastAsia="方正小标宋简体"/>
                                <w:sz w:val="48"/>
                                <w:szCs w:val="48"/>
                                <w:lang w:val="en-US" w:eastAsia="zh-CN"/>
                              </w:rPr>
                            </w:pPr>
                            <w:r>
                              <w:rPr>
                                <w:rFonts w:hint="eastAsia" w:ascii="方正小标宋简体" w:eastAsia="方正小标宋简体"/>
                                <w:color w:val="FF0000"/>
                                <w:sz w:val="48"/>
                                <w:szCs w:val="48"/>
                                <w:lang w:val="en-US" w:eastAsia="zh-CN"/>
                                <w14:textOutline w14:w="15875" w14:cap="flat" w14:cmpd="sng" w14:algn="ctr">
                                  <w14:solidFill>
                                    <w14:srgbClr w14:val="FF0000"/>
                                  </w14:solidFill>
                                  <w14:prstDash w14:val="solid"/>
                                  <w14:round/>
                                </w14:textOutline>
                              </w:rPr>
                              <w:t>科学技术发展研究院</w:t>
                            </w:r>
                          </w:p>
                        </w:txbxContent>
                      </wps:txbx>
                      <wps:bodyPr wrap="square" numCol="1" fromWordArt="1">
                        <a:prstTxWarp prst="textPlain">
                          <a:avLst>
                            <a:gd name="adj" fmla="val 50000"/>
                          </a:avLst>
                        </a:prstTxWarp>
                        <a:spAutoFit/>
                      </wps:bodyPr>
                    </wps:wsp>
                  </a:graphicData>
                </a:graphic>
              </wp:anchor>
            </w:drawing>
          </mc:Choice>
          <mc:Fallback>
            <w:pict>
              <v:shape id="艺术字 82" o:spid="_x0000_s1026" o:spt="202" type="#_x0000_t202" style="position:absolute;left:0pt;margin-left:10.25pt;margin-top:14.9pt;height:83.15pt;width:412.75pt;rotation:4380f;z-index:251660288;mso-width-relative:page;mso-height-relative:page;" filled="f" stroked="f" coordsize="21600,21600" o:gfxdata="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YPr/bZAAAACQEAAA8AAAAAAAAAAQAgAAAAIgAAAGRycy9kb3ducmV2LnhtbFBLAQIU&#10;ABQAAAAIAIdO4kAKdnYJKwIAADYEAAAOAAAAAAAAAAEAIAAAACgBAABkcnMvZTJvRG9jLnhtbFBL&#10;BQYAAAAABgAGAFkBAADFBQAAAAA=&#10;" adj="10800">
                <v:fill on="f" focussize="0,0"/>
                <v:stroke on="f"/>
                <v:imagedata o:title=""/>
                <o:lock v:ext="edit" text="t" aspectratio="f"/>
                <v:textbox style="mso-fit-shape-to-text:t;">
                  <w:txbxContent>
                    <w:p w14:paraId="43C0FB9A">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14:paraId="3BA5A76F">
                      <w:pPr>
                        <w:jc w:val="center"/>
                        <w:rPr>
                          <w:rFonts w:hint="default" w:ascii="方正小标宋简体" w:eastAsia="方正小标宋简体"/>
                          <w:sz w:val="48"/>
                          <w:szCs w:val="48"/>
                          <w:lang w:val="en-US" w:eastAsia="zh-CN"/>
                        </w:rPr>
                      </w:pPr>
                      <w:r>
                        <w:rPr>
                          <w:rFonts w:hint="eastAsia" w:ascii="方正小标宋简体" w:eastAsia="方正小标宋简体"/>
                          <w:color w:val="FF0000"/>
                          <w:sz w:val="48"/>
                          <w:szCs w:val="48"/>
                          <w:lang w:val="en-US" w:eastAsia="zh-CN"/>
                          <w14:textOutline w14:w="15875" w14:cap="flat" w14:cmpd="sng" w14:algn="ctr">
                            <w14:solidFill>
                              <w14:srgbClr w14:val="FF0000"/>
                            </w14:solidFill>
                            <w14:prstDash w14:val="solid"/>
                            <w14:round/>
                          </w14:textOutline>
                        </w:rPr>
                        <w:t>科学技术发展研究院</w:t>
                      </w:r>
                    </w:p>
                  </w:txbxContent>
                </v:textbox>
              </v:shape>
            </w:pict>
          </mc:Fallback>
        </mc:AlternateContent>
      </w:r>
    </w:p>
    <w:p w14:paraId="03DA332A">
      <w:pPr>
        <w:spacing w:line="600" w:lineRule="exact"/>
        <w:rPr>
          <w:rFonts w:eastAsia="长城小标宋体"/>
          <w:spacing w:val="120"/>
          <w:sz w:val="50"/>
        </w:rPr>
      </w:pPr>
    </w:p>
    <w:p w14:paraId="719692C6">
      <w:pPr>
        <w:spacing w:line="620" w:lineRule="exact"/>
        <w:jc w:val="center"/>
        <w:rPr>
          <w:rFonts w:eastAsia="创艺简标宋"/>
          <w:bCs/>
          <w:spacing w:val="30"/>
          <w:w w:val="90"/>
          <w:sz w:val="80"/>
        </w:rPr>
      </w:pPr>
    </w:p>
    <w:p w14:paraId="1FCDB2A2">
      <w:pPr>
        <w:spacing w:line="500" w:lineRule="exact"/>
        <w:rPr>
          <w:rFonts w:eastAsia="长城小标宋体"/>
          <w:w w:val="90"/>
          <w:sz w:val="50"/>
        </w:rPr>
      </w:pPr>
    </w:p>
    <w:p w14:paraId="3C6945FD">
      <w:pPr>
        <w:spacing w:line="500" w:lineRule="exact"/>
        <w:rPr>
          <w:rFonts w:eastAsia="长城小标宋体"/>
          <w:w w:val="90"/>
          <w:sz w:val="50"/>
        </w:rPr>
      </w:pPr>
    </w:p>
    <w:p w14:paraId="0172AF96">
      <w:pPr>
        <w:spacing w:line="620" w:lineRule="exact"/>
      </w:pPr>
      <w:r>
        <w:rPr>
          <w:rFonts w:hint="eastAsia" w:eastAsia="长城小标宋体"/>
          <w:spacing w:val="120"/>
          <w:sz w:val="44"/>
          <w:szCs w:val="4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216535</wp:posOffset>
                </wp:positionV>
                <wp:extent cx="5600700" cy="0"/>
                <wp:effectExtent l="17780" t="18415" r="10795" b="10160"/>
                <wp:wrapNone/>
                <wp:docPr id="3" name="Line 8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ln>
                      </wps:spPr>
                      <wps:bodyPr/>
                    </wps:wsp>
                  </a:graphicData>
                </a:graphic>
              </wp:anchor>
            </w:drawing>
          </mc:Choice>
          <mc:Fallback>
            <w:pict>
              <v:line id="Line 83" o:spid="_x0000_s1026" o:spt="20" style="position:absolute;left:0pt;margin-left:1.5pt;margin-top:17.05pt;height:0pt;width:441pt;z-index:251659264;mso-width-relative:page;mso-height-relative:page;" filled="f" stroked="t" coordsize="21600,21600" o:gfxdata="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c5ZC/XAAAABwEAAA8AAAAAAAAAAQAgAAAAIgAAAGRy&#10;cy9kb3ducmV2LnhtbFBLAQIUABQAAAAIAIdO4kAQLOnbzQEAAKEDAAAOAAAAAAAAAAEAIAAAACYB&#10;AABkcnMvZTJvRG9jLnhtbFBLBQYAAAAABgAGAFkBAABlBQAAAAA=&#10;">
                <v:fill on="f" focussize="0,0"/>
                <v:stroke weight="1.5pt" color="#FF0000" joinstyle="round"/>
                <v:imagedata o:title=""/>
                <o:lock v:ext="edit" aspectratio="f"/>
              </v:line>
            </w:pict>
          </mc:Fallback>
        </mc:AlternateContent>
      </w:r>
      <w:r>
        <w:rPr>
          <w:rFonts w:hint="eastAsia" w:eastAsia="长城小标宋体"/>
          <w:spacing w:val="120"/>
          <w:sz w:val="44"/>
          <w:szCs w:val="44"/>
        </w:rPr>
        <w:t xml:space="preserve">          </w:t>
      </w:r>
      <w:r>
        <w:rPr>
          <w:rFonts w:hint="eastAsia"/>
        </w:rPr>
        <w:t xml:space="preserve">                             </w:t>
      </w:r>
    </w:p>
    <w:p w14:paraId="3E98B437">
      <w:pPr>
        <w:spacing w:line="560" w:lineRule="exact"/>
        <w:jc w:val="center"/>
        <w:rPr>
          <w:rFonts w:hint="eastAsia" w:ascii="方正小标宋简体" w:hAnsi="宋体" w:eastAsia="方正小标宋简体"/>
          <w:b/>
          <w:sz w:val="44"/>
          <w:szCs w:val="44"/>
        </w:rPr>
      </w:pPr>
      <w:r>
        <w:rPr>
          <w:rFonts w:hint="eastAsia" w:ascii="方正小标宋简体" w:hAnsi="宋体" w:eastAsia="方正小标宋简体"/>
          <w:b/>
          <w:sz w:val="44"/>
          <w:szCs w:val="44"/>
        </w:rPr>
        <w:t>科技成果转化公示——一种多孔隙钢渣的接触角测</w:t>
      </w:r>
      <w:r>
        <w:rPr>
          <w:rFonts w:hint="eastAsia" w:ascii="方正小标宋简体" w:hAnsi="宋体" w:eastAsia="方正小标宋简体"/>
          <w:b w:val="0"/>
          <w:bCs/>
          <w:sz w:val="44"/>
          <w:szCs w:val="44"/>
        </w:rPr>
        <w:t>定方法</w:t>
      </w:r>
    </w:p>
    <w:p w14:paraId="52C35133">
      <w:pPr>
        <w:spacing w:line="560" w:lineRule="exact"/>
        <w:ind w:firstLine="640" w:firstLineChars="200"/>
        <w:rPr>
          <w:rFonts w:eastAsia="仿宋_GB2312"/>
          <w:sz w:val="32"/>
          <w:szCs w:val="32"/>
        </w:rPr>
      </w:pPr>
      <w:r>
        <w:rPr>
          <w:rFonts w:eastAsia="仿宋_GB2312"/>
          <w:sz w:val="32"/>
          <w:szCs w:val="32"/>
        </w:rPr>
        <w:t>根据《北京建筑大学科技成果转化管理办法</w:t>
      </w:r>
      <w:r>
        <w:rPr>
          <w:rFonts w:hint="eastAsia" w:eastAsia="仿宋_GB2312"/>
          <w:sz w:val="32"/>
          <w:szCs w:val="32"/>
        </w:rPr>
        <w:t>（修订）</w:t>
      </w:r>
      <w:r>
        <w:rPr>
          <w:rFonts w:eastAsia="仿宋_GB2312"/>
          <w:sz w:val="32"/>
          <w:szCs w:val="32"/>
        </w:rPr>
        <w:t>》（北建大校发〔202</w:t>
      </w:r>
      <w:r>
        <w:rPr>
          <w:rFonts w:hint="eastAsia" w:eastAsia="仿宋_GB2312"/>
          <w:sz w:val="32"/>
          <w:szCs w:val="32"/>
        </w:rPr>
        <w:t>4</w:t>
      </w:r>
      <w:r>
        <w:rPr>
          <w:rFonts w:eastAsia="仿宋_GB2312"/>
          <w:sz w:val="32"/>
          <w:szCs w:val="32"/>
        </w:rPr>
        <w:t>〕</w:t>
      </w:r>
      <w:r>
        <w:rPr>
          <w:rFonts w:hint="eastAsia" w:eastAsia="仿宋_GB2312"/>
          <w:sz w:val="32"/>
          <w:szCs w:val="32"/>
        </w:rPr>
        <w:t>17</w:t>
      </w:r>
      <w:r>
        <w:rPr>
          <w:rFonts w:eastAsia="仿宋_GB2312"/>
          <w:sz w:val="32"/>
          <w:szCs w:val="32"/>
        </w:rPr>
        <w:t>号）规定，现对我校科技成果转化项目予以公示：</w:t>
      </w:r>
    </w:p>
    <w:p w14:paraId="0957EFB6">
      <w:pPr>
        <w:spacing w:line="560" w:lineRule="exact"/>
        <w:ind w:firstLine="640" w:firstLineChars="200"/>
        <w:rPr>
          <w:rFonts w:eastAsia="仿宋_GB2312"/>
          <w:sz w:val="32"/>
          <w:szCs w:val="32"/>
        </w:rPr>
      </w:pPr>
      <w:r>
        <w:rPr>
          <w:rFonts w:hint="eastAsia" w:eastAsia="仿宋_GB2312"/>
          <w:sz w:val="32"/>
          <w:szCs w:val="32"/>
        </w:rPr>
        <w:t>成果名称：一种多孔隙钢渣的接触角测定方法</w:t>
      </w:r>
    </w:p>
    <w:p w14:paraId="0AD9B52F">
      <w:pPr>
        <w:spacing w:line="560" w:lineRule="exact"/>
        <w:ind w:firstLine="640" w:firstLineChars="200"/>
        <w:rPr>
          <w:rFonts w:ascii="宋体" w:hAnsi="宋体" w:cs="宋体"/>
          <w:sz w:val="32"/>
          <w:szCs w:val="32"/>
        </w:rPr>
      </w:pPr>
      <w:r>
        <w:rPr>
          <w:rFonts w:hint="eastAsia" w:eastAsia="仿宋_GB2312"/>
          <w:sz w:val="32"/>
          <w:szCs w:val="32"/>
        </w:rPr>
        <w:t>成果编号（申请号/专利号）：ZL 202210806817.2</w:t>
      </w:r>
    </w:p>
    <w:p w14:paraId="6E13AA2A">
      <w:pPr>
        <w:spacing w:line="560" w:lineRule="exact"/>
        <w:ind w:firstLine="640" w:firstLineChars="200"/>
        <w:rPr>
          <w:rFonts w:hint="eastAsia" w:eastAsia="仿宋_GB2312"/>
          <w:sz w:val="32"/>
          <w:szCs w:val="32"/>
          <w:lang w:val="en-US" w:eastAsia="zh-CN"/>
        </w:rPr>
      </w:pPr>
      <w:r>
        <w:rPr>
          <w:rFonts w:hint="eastAsia" w:eastAsia="仿宋_GB2312"/>
          <w:sz w:val="32"/>
          <w:szCs w:val="32"/>
        </w:rPr>
        <w:t>成果完成人：</w:t>
      </w:r>
      <w:r>
        <w:rPr>
          <w:rFonts w:hint="eastAsia" w:eastAsia="仿宋_GB2312"/>
          <w:sz w:val="32"/>
          <w:szCs w:val="32"/>
          <w:lang w:val="en-US" w:eastAsia="zh-CN"/>
        </w:rPr>
        <w:t xml:space="preserve">张然，施青文，季节，徐世法，索智 </w:t>
      </w:r>
    </w:p>
    <w:p w14:paraId="7215B0F2">
      <w:pPr>
        <w:ind w:firstLine="640" w:firstLineChars="200"/>
        <w:rPr>
          <w:rFonts w:hint="eastAsia" w:eastAsia="仿宋_GB2312"/>
          <w:sz w:val="32"/>
          <w:szCs w:val="32"/>
        </w:rPr>
      </w:pPr>
      <w:r>
        <w:rPr>
          <w:rFonts w:hint="eastAsia" w:eastAsia="仿宋_GB2312"/>
          <w:sz w:val="32"/>
          <w:szCs w:val="32"/>
        </w:rPr>
        <w:t>成果简介：本发明属于道路建筑材料黏附性能评价技术领域,涉及一种多孔隙钢渣的接触角测定方法。本发明所述的接触角试件的制作方法具有操作更方便,更安全,试件出量较大,更易进行多次平行试样的特点。采用该方法可实现废钢渣替代天然石料作为集料时,接触角难以测定的问题,进而有助于更准确地评价以建筑废弃物为集料的沥青混合料的沥青-集料界面黏附性能,更有利于其推广应用。</w:t>
      </w:r>
    </w:p>
    <w:p w14:paraId="69511666">
      <w:pPr>
        <w:spacing w:line="560" w:lineRule="exact"/>
        <w:ind w:firstLine="640" w:firstLineChars="200"/>
        <w:rPr>
          <w:rFonts w:eastAsia="仿宋_GB2312"/>
          <w:sz w:val="32"/>
          <w:szCs w:val="32"/>
        </w:rPr>
      </w:pPr>
      <w:r>
        <w:rPr>
          <w:rFonts w:hint="eastAsia" w:eastAsia="仿宋_GB2312"/>
          <w:sz w:val="32"/>
          <w:szCs w:val="32"/>
        </w:rPr>
        <w:t>转化形式：</w:t>
      </w:r>
      <w:r>
        <w:rPr>
          <w:rFonts w:hint="eastAsia" w:eastAsia="仿宋_GB2312"/>
          <w:sz w:val="32"/>
          <w:szCs w:val="32"/>
          <w:lang w:val="en-US" w:eastAsia="zh-CN"/>
        </w:rPr>
        <w:t>权利转让</w:t>
      </w:r>
      <w:r>
        <w:rPr>
          <w:rFonts w:hint="eastAsia" w:eastAsia="仿宋_GB2312"/>
          <w:sz w:val="32"/>
          <w:szCs w:val="32"/>
        </w:rPr>
        <w:t xml:space="preserve"> </w:t>
      </w:r>
    </w:p>
    <w:p w14:paraId="36EEC71F">
      <w:pPr>
        <w:keepNext w:val="0"/>
        <w:keepLines w:val="0"/>
        <w:widowControl/>
        <w:suppressLineNumbers w:val="0"/>
        <w:ind w:firstLine="640" w:firstLineChars="200"/>
        <w:jc w:val="left"/>
        <w:rPr>
          <w:rFonts w:eastAsia="仿宋_GB2312"/>
          <w:sz w:val="32"/>
          <w:szCs w:val="32"/>
        </w:rPr>
      </w:pPr>
      <w:r>
        <w:rPr>
          <w:rFonts w:hint="eastAsia" w:eastAsia="仿宋_GB2312"/>
          <w:sz w:val="32"/>
          <w:szCs w:val="32"/>
        </w:rPr>
        <w:t>受让方：固安拓方科技有限公司</w:t>
      </w:r>
      <w:r>
        <w:rPr>
          <w:rFonts w:hint="eastAsia" w:eastAsia="仿宋_GB2312"/>
          <w:sz w:val="32"/>
          <w:szCs w:val="32"/>
          <w:lang w:val="en-US" w:eastAsia="zh-CN"/>
        </w:rPr>
        <w:t>（专利权利部分转让，受让方为新增专利权利人，与我单位共同享有约定范围内的专利权）</w:t>
      </w:r>
    </w:p>
    <w:p w14:paraId="0FCE1D79">
      <w:pPr>
        <w:spacing w:line="560" w:lineRule="exact"/>
        <w:ind w:firstLine="640" w:firstLineChars="200"/>
        <w:rPr>
          <w:rFonts w:eastAsia="仿宋_GB2312"/>
          <w:color w:val="FF0000"/>
          <w:sz w:val="32"/>
          <w:szCs w:val="32"/>
        </w:rPr>
      </w:pPr>
      <w:r>
        <w:rPr>
          <w:rFonts w:hint="eastAsia" w:eastAsia="仿宋_GB2312"/>
          <w:sz w:val="32"/>
          <w:szCs w:val="32"/>
        </w:rPr>
        <w:t>定价方式及拟交易价格：</w:t>
      </w:r>
      <w:r>
        <w:rPr>
          <w:rFonts w:hint="eastAsia" w:eastAsia="仿宋_GB2312"/>
          <w:color w:val="000000" w:themeColor="text1"/>
          <w:sz w:val="32"/>
          <w:szCs w:val="32"/>
          <w14:textFill>
            <w14:solidFill>
              <w14:schemeClr w14:val="tx1"/>
            </w14:solidFill>
          </w14:textFill>
        </w:rPr>
        <w:t>经双方充分协商，拟交易价格</w:t>
      </w:r>
      <w:r>
        <w:rPr>
          <w:rFonts w:hint="eastAsia" w:eastAsia="仿宋_GB2312"/>
          <w:color w:val="000000" w:themeColor="text1"/>
          <w:sz w:val="32"/>
          <w:szCs w:val="32"/>
          <w:lang w:val="en-US" w:eastAsia="zh-CN"/>
          <w14:textFill>
            <w14:solidFill>
              <w14:schemeClr w14:val="tx1"/>
            </w14:solidFill>
          </w14:textFill>
        </w:rPr>
        <w:t>11</w:t>
      </w:r>
      <w:r>
        <w:rPr>
          <w:rFonts w:hint="eastAsia" w:eastAsia="仿宋_GB2312"/>
          <w:color w:val="000000" w:themeColor="text1"/>
          <w:sz w:val="32"/>
          <w:szCs w:val="32"/>
          <w14:textFill>
            <w14:solidFill>
              <w14:schemeClr w14:val="tx1"/>
            </w14:solidFill>
          </w14:textFill>
        </w:rPr>
        <w:t>万元</w:t>
      </w:r>
      <w:bookmarkStart w:id="0" w:name="_GoBack"/>
      <w:bookmarkEnd w:id="0"/>
    </w:p>
    <w:p w14:paraId="1C0EEB6E">
      <w:pPr>
        <w:spacing w:line="560" w:lineRule="exact"/>
        <w:ind w:firstLine="640" w:firstLineChars="200"/>
        <w:rPr>
          <w:rFonts w:eastAsia="仿宋_GB2312"/>
          <w:sz w:val="32"/>
          <w:szCs w:val="32"/>
        </w:rPr>
      </w:pPr>
      <w:r>
        <w:rPr>
          <w:rFonts w:hint="eastAsia" w:eastAsia="仿宋_GB2312"/>
          <w:sz w:val="32"/>
          <w:szCs w:val="32"/>
        </w:rPr>
        <w:t>公示时间：2026年5月</w:t>
      </w:r>
      <w:r>
        <w:rPr>
          <w:rFonts w:hint="eastAsia" w:eastAsia="仿宋_GB2312"/>
          <w:sz w:val="32"/>
          <w:szCs w:val="32"/>
          <w:lang w:val="en-US" w:eastAsia="zh-CN"/>
        </w:rPr>
        <w:t>15</w:t>
      </w:r>
      <w:r>
        <w:rPr>
          <w:rFonts w:hint="eastAsia" w:eastAsia="仿宋_GB2312"/>
          <w:sz w:val="32"/>
          <w:szCs w:val="32"/>
        </w:rPr>
        <w:t>日至2026年5月</w:t>
      </w:r>
      <w:r>
        <w:rPr>
          <w:rFonts w:hint="eastAsia" w:eastAsia="仿宋_GB2312"/>
          <w:sz w:val="32"/>
          <w:szCs w:val="32"/>
          <w:lang w:val="en-US" w:eastAsia="zh-CN"/>
        </w:rPr>
        <w:t>29</w:t>
      </w:r>
      <w:r>
        <w:rPr>
          <w:rFonts w:hint="eastAsia" w:eastAsia="仿宋_GB2312"/>
          <w:sz w:val="32"/>
          <w:szCs w:val="32"/>
        </w:rPr>
        <w:t>日（共15日）</w:t>
      </w:r>
    </w:p>
    <w:p w14:paraId="0B38EEAA">
      <w:pPr>
        <w:spacing w:line="560" w:lineRule="exact"/>
        <w:ind w:firstLine="640" w:firstLineChars="200"/>
        <w:rPr>
          <w:rFonts w:eastAsia="仿宋_GB2312"/>
          <w:sz w:val="32"/>
          <w:szCs w:val="32"/>
        </w:rPr>
      </w:pPr>
      <w:r>
        <w:rPr>
          <w:rFonts w:hint="eastAsia" w:eastAsia="仿宋_GB2312"/>
          <w:sz w:val="32"/>
          <w:szCs w:val="32"/>
        </w:rPr>
        <w:t>公示期内，任何单位或个人对公示项目持有异议的，请以书面形式实名向科发院提出。提出异议的个人或单位须在书面材料上签署真实姓名或加盖单位公章，并提供有效联系方式，否则不予受理。凡匿名、冒名和超出时限的异议不予受理。</w:t>
      </w:r>
    </w:p>
    <w:p w14:paraId="72304281">
      <w:pPr>
        <w:spacing w:line="560" w:lineRule="exact"/>
        <w:ind w:firstLine="640" w:firstLineChars="200"/>
        <w:rPr>
          <w:rFonts w:eastAsia="仿宋_GB2312"/>
          <w:sz w:val="32"/>
          <w:szCs w:val="32"/>
        </w:rPr>
      </w:pPr>
      <w:r>
        <w:rPr>
          <w:rFonts w:hint="eastAsia" w:eastAsia="仿宋_GB2312"/>
          <w:sz w:val="32"/>
          <w:szCs w:val="32"/>
        </w:rPr>
        <w:t>联系人：刘杰、薛重华</w:t>
      </w:r>
    </w:p>
    <w:p w14:paraId="324AD4D4">
      <w:pPr>
        <w:spacing w:line="560" w:lineRule="exact"/>
        <w:ind w:firstLine="640" w:firstLineChars="200"/>
        <w:rPr>
          <w:rFonts w:eastAsia="仿宋_GB2312"/>
          <w:sz w:val="32"/>
          <w:szCs w:val="32"/>
        </w:rPr>
      </w:pPr>
      <w:r>
        <w:rPr>
          <w:rFonts w:hint="eastAsia" w:eastAsia="仿宋_GB2312"/>
          <w:sz w:val="32"/>
          <w:szCs w:val="32"/>
        </w:rPr>
        <w:t>电话：</w:t>
      </w:r>
      <w:r>
        <w:rPr>
          <w:rFonts w:eastAsia="仿宋_GB2312"/>
          <w:sz w:val="32"/>
          <w:szCs w:val="32"/>
        </w:rPr>
        <w:t>010</w:t>
      </w:r>
      <w:r>
        <w:rPr>
          <w:rFonts w:hint="eastAsia" w:eastAsia="仿宋_GB2312"/>
          <w:sz w:val="32"/>
          <w:szCs w:val="32"/>
        </w:rPr>
        <w:t>-</w:t>
      </w:r>
      <w:r>
        <w:rPr>
          <w:rFonts w:eastAsia="仿宋_GB2312"/>
          <w:sz w:val="32"/>
          <w:szCs w:val="32"/>
        </w:rPr>
        <w:t>6832248</w:t>
      </w:r>
      <w:r>
        <w:rPr>
          <w:rFonts w:hint="eastAsia" w:eastAsia="仿宋_GB2312"/>
          <w:sz w:val="32"/>
          <w:szCs w:val="32"/>
        </w:rPr>
        <w:t>2</w:t>
      </w:r>
    </w:p>
    <w:p w14:paraId="21148B9D">
      <w:pPr>
        <w:spacing w:line="560" w:lineRule="exact"/>
        <w:ind w:firstLine="640" w:firstLineChars="200"/>
        <w:rPr>
          <w:rFonts w:eastAsia="仿宋_GB2312"/>
          <w:sz w:val="32"/>
          <w:szCs w:val="32"/>
        </w:rPr>
      </w:pPr>
      <w:r>
        <w:rPr>
          <w:rFonts w:hint="eastAsia" w:eastAsia="仿宋_GB2312"/>
          <w:sz w:val="32"/>
          <w:szCs w:val="32"/>
        </w:rPr>
        <w:t>地址：北京建筑大学西城校区科研楼4</w:t>
      </w:r>
      <w:r>
        <w:rPr>
          <w:rFonts w:eastAsia="仿宋_GB2312"/>
          <w:sz w:val="32"/>
          <w:szCs w:val="32"/>
        </w:rPr>
        <w:t>20</w:t>
      </w:r>
      <w:r>
        <w:rPr>
          <w:rFonts w:hint="eastAsia" w:eastAsia="仿宋_GB2312"/>
          <w:sz w:val="32"/>
          <w:szCs w:val="32"/>
        </w:rPr>
        <w:t>室</w:t>
      </w:r>
    </w:p>
    <w:p w14:paraId="62537F34">
      <w:pPr>
        <w:pStyle w:val="14"/>
        <w:spacing w:before="0" w:beforeAutospacing="0" w:after="0" w:afterAutospacing="0" w:line="560" w:lineRule="exact"/>
        <w:ind w:right="300"/>
        <w:jc w:val="right"/>
        <w:rPr>
          <w:rFonts w:ascii="Times New Roman" w:hAnsi="Times New Roman" w:eastAsia="仿宋_GB2312" w:cs="Times New Roman"/>
          <w:kern w:val="2"/>
          <w:sz w:val="32"/>
          <w:szCs w:val="32"/>
        </w:rPr>
      </w:pPr>
    </w:p>
    <w:p w14:paraId="540DCE86">
      <w:pPr>
        <w:pStyle w:val="14"/>
        <w:spacing w:before="0" w:beforeAutospacing="0" w:after="0" w:afterAutospacing="0" w:line="560" w:lineRule="exact"/>
        <w:ind w:right="300"/>
        <w:jc w:val="right"/>
        <w:rPr>
          <w:rFonts w:ascii="Times New Roman" w:hAnsi="Times New Roman" w:eastAsia="仿宋_GB2312" w:cs="Times New Roman"/>
          <w:kern w:val="2"/>
          <w:sz w:val="32"/>
          <w:szCs w:val="32"/>
        </w:rPr>
      </w:pPr>
    </w:p>
    <w:p w14:paraId="647C8E57">
      <w:pPr>
        <w:pStyle w:val="14"/>
        <w:spacing w:before="0" w:beforeAutospacing="0" w:after="0" w:afterAutospacing="0" w:line="560" w:lineRule="exact"/>
        <w:ind w:right="300"/>
        <w:jc w:val="right"/>
        <w:rPr>
          <w:rFonts w:ascii="Times New Roman" w:hAnsi="Times New Roman" w:eastAsia="仿宋_GB2312" w:cs="Times New Roman"/>
          <w:kern w:val="2"/>
          <w:sz w:val="32"/>
          <w:szCs w:val="32"/>
        </w:rPr>
      </w:pPr>
    </w:p>
    <w:p w14:paraId="78E0F4DA">
      <w:pPr>
        <w:pStyle w:val="14"/>
        <w:spacing w:before="0" w:beforeAutospacing="0" w:after="0" w:afterAutospacing="0" w:line="560" w:lineRule="exact"/>
        <w:ind w:right="300"/>
        <w:jc w:val="right"/>
        <w:rPr>
          <w:rFonts w:ascii="Times New Roman" w:hAnsi="Times New Roman" w:eastAsia="仿宋_GB2312" w:cs="Times New Roman"/>
          <w:kern w:val="2"/>
          <w:sz w:val="32"/>
          <w:szCs w:val="32"/>
        </w:rPr>
      </w:pPr>
    </w:p>
    <w:p w14:paraId="6EB89246">
      <w:pPr>
        <w:pStyle w:val="14"/>
        <w:spacing w:before="0" w:beforeAutospacing="0" w:after="0" w:afterAutospacing="0" w:line="560" w:lineRule="exact"/>
        <w:ind w:right="300"/>
        <w:jc w:val="right"/>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北京建筑大学 </w:t>
      </w:r>
      <w:r>
        <w:rPr>
          <w:rFonts w:ascii="Times New Roman" w:hAnsi="Times New Roman" w:eastAsia="仿宋_GB2312" w:cs="Times New Roman"/>
          <w:kern w:val="2"/>
          <w:sz w:val="32"/>
          <w:szCs w:val="32"/>
        </w:rPr>
        <w:t xml:space="preserve">   </w:t>
      </w:r>
    </w:p>
    <w:p w14:paraId="06D8F25E">
      <w:pPr>
        <w:pStyle w:val="14"/>
        <w:spacing w:before="0" w:beforeAutospacing="0" w:after="0" w:afterAutospacing="0" w:line="560" w:lineRule="exact"/>
        <w:ind w:right="300"/>
        <w:jc w:val="right"/>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科学技术发展研究院</w:t>
      </w:r>
      <w:r>
        <w:rPr>
          <w:rFonts w:ascii="Times New Roman" w:hAnsi="Times New Roman" w:eastAsia="仿宋_GB2312" w:cs="Times New Roman"/>
          <w:kern w:val="2"/>
          <w:sz w:val="32"/>
          <w:szCs w:val="32"/>
        </w:rPr>
        <w:t xml:space="preserve"> </w:t>
      </w:r>
    </w:p>
    <w:p w14:paraId="07C084F8">
      <w:pPr>
        <w:pStyle w:val="14"/>
        <w:wordWrap w:val="0"/>
        <w:spacing w:before="0" w:beforeAutospacing="0" w:after="0" w:afterAutospacing="0" w:line="540" w:lineRule="exact"/>
        <w:ind w:right="300"/>
        <w:jc w:val="right"/>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20</w:t>
      </w:r>
      <w:r>
        <w:rPr>
          <w:rFonts w:hint="eastAsia" w:ascii="Times New Roman" w:hAnsi="Times New Roman" w:eastAsia="仿宋_GB2312" w:cs="Times New Roman"/>
          <w:kern w:val="2"/>
          <w:sz w:val="32"/>
          <w:szCs w:val="32"/>
        </w:rPr>
        <w:t>26</w:t>
      </w:r>
      <w:r>
        <w:rPr>
          <w:rFonts w:ascii="Times New Roman" w:hAnsi="Times New Roman" w:eastAsia="仿宋_GB2312" w:cs="Times New Roman"/>
          <w:kern w:val="2"/>
          <w:sz w:val="32"/>
          <w:szCs w:val="32"/>
        </w:rPr>
        <w:t>年</w:t>
      </w:r>
      <w:r>
        <w:rPr>
          <w:rFonts w:hint="eastAsia" w:ascii="Times New Roman" w:hAnsi="Times New Roman" w:eastAsia="仿宋_GB2312" w:cs="Times New Roman"/>
          <w:kern w:val="2"/>
          <w:sz w:val="32"/>
          <w:szCs w:val="32"/>
        </w:rPr>
        <w:t>5</w:t>
      </w:r>
      <w:r>
        <w:rPr>
          <w:rFonts w:ascii="Times New Roman" w:hAnsi="Times New Roman" w:eastAsia="仿宋_GB2312" w:cs="Times New Roman"/>
          <w:kern w:val="2"/>
          <w:sz w:val="32"/>
          <w:szCs w:val="32"/>
        </w:rPr>
        <w:t>月</w:t>
      </w:r>
      <w:r>
        <w:rPr>
          <w:rFonts w:hint="eastAsia" w:ascii="Times New Roman" w:hAnsi="Times New Roman" w:eastAsia="仿宋_GB2312" w:cs="Times New Roman"/>
          <w:kern w:val="2"/>
          <w:sz w:val="32"/>
          <w:szCs w:val="32"/>
          <w:lang w:val="en-US" w:eastAsia="zh-CN"/>
        </w:rPr>
        <w:t>15</w:t>
      </w:r>
      <w:r>
        <w:rPr>
          <w:rFonts w:ascii="Times New Roman" w:hAnsi="Times New Roman" w:eastAsia="仿宋_GB2312" w:cs="Times New Roman"/>
          <w:kern w:val="2"/>
          <w:sz w:val="32"/>
          <w:szCs w:val="32"/>
        </w:rPr>
        <w:t>日</w:t>
      </w:r>
    </w:p>
    <w:p w14:paraId="194982E9">
      <w:pPr>
        <w:spacing w:line="360" w:lineRule="auto"/>
        <w:rPr>
          <w:rFonts w:eastAsia="仿宋_GB2312"/>
          <w:sz w:val="24"/>
        </w:rPr>
      </w:pPr>
    </w:p>
    <w:p w14:paraId="0674AF14">
      <w:pPr>
        <w:spacing w:line="40" w:lineRule="exact"/>
      </w:pPr>
    </w:p>
    <w:sectPr>
      <w:footerReference r:id="rId3" w:type="default"/>
      <w:footerReference r:id="rId4" w:type="even"/>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altName w:val="方正舒体"/>
    <w:panose1 w:val="00000000000000000000"/>
    <w:charset w:val="86"/>
    <w:family w:val="auto"/>
    <w:pitch w:val="default"/>
    <w:sig w:usb0="00000000" w:usb1="00000000" w:usb2="00000010" w:usb3="00000000" w:csb0="00040000" w:csb1="00000000"/>
    <w:embedRegular r:id="rId1" w:fontKey="{8A66524F-173B-426A-BB2F-5B9939DD69DD}"/>
  </w:font>
  <w:font w:name="方正舒体">
    <w:panose1 w:val="02010601030101010101"/>
    <w:charset w:val="86"/>
    <w:family w:val="auto"/>
    <w:pitch w:val="default"/>
    <w:sig w:usb0="00000003"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263FA54A-ABAF-438F-8DAB-F182F70FA98B}"/>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长城小标宋体">
    <w:altName w:val="宋体"/>
    <w:panose1 w:val="00000000000000000000"/>
    <w:charset w:val="86"/>
    <w:family w:val="modern"/>
    <w:pitch w:val="default"/>
    <w:sig w:usb0="00000000" w:usb1="00000000" w:usb2="00000010" w:usb3="00000000" w:csb0="00040000" w:csb1="00000000"/>
    <w:embedRegular r:id="rId3" w:fontKey="{3EB01FD1-B5E5-49D8-B396-5BD4029F0B17}"/>
  </w:font>
  <w:font w:name="方正小标宋简体">
    <w:panose1 w:val="02010600010101010101"/>
    <w:charset w:val="86"/>
    <w:family w:val="auto"/>
    <w:pitch w:val="default"/>
    <w:sig w:usb0="00000001" w:usb1="080E0000" w:usb2="00000000" w:usb3="00000000" w:csb0="00040000" w:csb1="00000000"/>
    <w:embedRegular r:id="rId4" w:fontKey="{699C99A9-EFC8-474F-B916-60582A3D61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53038">
    <w:pPr>
      <w:pStyle w:val="9"/>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35DC7">
    <w:pPr>
      <w:pStyle w:val="9"/>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wZjE0MzY2ZTBjZGU4OTMwZDM4MzY0NjkzNWMyNzIifQ=="/>
  </w:docVars>
  <w:rsids>
    <w:rsidRoot w:val="00B53548"/>
    <w:rsid w:val="000007CE"/>
    <w:rsid w:val="00001FFC"/>
    <w:rsid w:val="0000439D"/>
    <w:rsid w:val="000070B2"/>
    <w:rsid w:val="00012D78"/>
    <w:rsid w:val="00012F69"/>
    <w:rsid w:val="0001416A"/>
    <w:rsid w:val="00014816"/>
    <w:rsid w:val="00021AAC"/>
    <w:rsid w:val="000273A3"/>
    <w:rsid w:val="0003032D"/>
    <w:rsid w:val="0003790F"/>
    <w:rsid w:val="00043F8E"/>
    <w:rsid w:val="000448EF"/>
    <w:rsid w:val="00045F51"/>
    <w:rsid w:val="0005329C"/>
    <w:rsid w:val="000603DA"/>
    <w:rsid w:val="00062EF0"/>
    <w:rsid w:val="00062FF0"/>
    <w:rsid w:val="000744B1"/>
    <w:rsid w:val="00082E13"/>
    <w:rsid w:val="00082E8C"/>
    <w:rsid w:val="000832DB"/>
    <w:rsid w:val="0008466E"/>
    <w:rsid w:val="00095D2C"/>
    <w:rsid w:val="0009771F"/>
    <w:rsid w:val="000A14C8"/>
    <w:rsid w:val="000A1D5E"/>
    <w:rsid w:val="000A44E3"/>
    <w:rsid w:val="000A7D03"/>
    <w:rsid w:val="000B04F5"/>
    <w:rsid w:val="000B16E3"/>
    <w:rsid w:val="000B4AF8"/>
    <w:rsid w:val="000B5717"/>
    <w:rsid w:val="000B76B7"/>
    <w:rsid w:val="000C125C"/>
    <w:rsid w:val="000C179F"/>
    <w:rsid w:val="000C3D0F"/>
    <w:rsid w:val="000C677E"/>
    <w:rsid w:val="000C78AD"/>
    <w:rsid w:val="000D134C"/>
    <w:rsid w:val="000D3CCD"/>
    <w:rsid w:val="000D6251"/>
    <w:rsid w:val="000D6E4F"/>
    <w:rsid w:val="000D78D9"/>
    <w:rsid w:val="000E1CC7"/>
    <w:rsid w:val="000E4751"/>
    <w:rsid w:val="000F47C5"/>
    <w:rsid w:val="00101661"/>
    <w:rsid w:val="00102BC5"/>
    <w:rsid w:val="00105DA1"/>
    <w:rsid w:val="0010641A"/>
    <w:rsid w:val="00111BA3"/>
    <w:rsid w:val="00112A8D"/>
    <w:rsid w:val="00114260"/>
    <w:rsid w:val="00134B99"/>
    <w:rsid w:val="001414CF"/>
    <w:rsid w:val="0014706B"/>
    <w:rsid w:val="00147A4A"/>
    <w:rsid w:val="00154CBB"/>
    <w:rsid w:val="0015595D"/>
    <w:rsid w:val="00162C00"/>
    <w:rsid w:val="00162ED1"/>
    <w:rsid w:val="00162F31"/>
    <w:rsid w:val="0016482F"/>
    <w:rsid w:val="00166671"/>
    <w:rsid w:val="001674C7"/>
    <w:rsid w:val="00181B4E"/>
    <w:rsid w:val="001840C8"/>
    <w:rsid w:val="00186681"/>
    <w:rsid w:val="001867E0"/>
    <w:rsid w:val="00190019"/>
    <w:rsid w:val="00195852"/>
    <w:rsid w:val="001B2FA6"/>
    <w:rsid w:val="001B3C05"/>
    <w:rsid w:val="001B629B"/>
    <w:rsid w:val="001B6B15"/>
    <w:rsid w:val="001C0DB0"/>
    <w:rsid w:val="001C1D64"/>
    <w:rsid w:val="001C2099"/>
    <w:rsid w:val="001D39AB"/>
    <w:rsid w:val="001D6C52"/>
    <w:rsid w:val="001D7AD5"/>
    <w:rsid w:val="001E32CC"/>
    <w:rsid w:val="001E395E"/>
    <w:rsid w:val="001E6E4F"/>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70428"/>
    <w:rsid w:val="0027269B"/>
    <w:rsid w:val="002732C1"/>
    <w:rsid w:val="00274EC6"/>
    <w:rsid w:val="002805E6"/>
    <w:rsid w:val="002826AB"/>
    <w:rsid w:val="00285D63"/>
    <w:rsid w:val="00286438"/>
    <w:rsid w:val="002927D4"/>
    <w:rsid w:val="00296AEB"/>
    <w:rsid w:val="00297807"/>
    <w:rsid w:val="002A112C"/>
    <w:rsid w:val="002A2CFE"/>
    <w:rsid w:val="002A6E72"/>
    <w:rsid w:val="002A7431"/>
    <w:rsid w:val="002B0BCB"/>
    <w:rsid w:val="002B2BF8"/>
    <w:rsid w:val="002B67BF"/>
    <w:rsid w:val="002C4A02"/>
    <w:rsid w:val="002D254F"/>
    <w:rsid w:val="002D2C20"/>
    <w:rsid w:val="002E472C"/>
    <w:rsid w:val="002E6194"/>
    <w:rsid w:val="002F0171"/>
    <w:rsid w:val="002F02AD"/>
    <w:rsid w:val="002F3CB8"/>
    <w:rsid w:val="002F41FE"/>
    <w:rsid w:val="002F7FF2"/>
    <w:rsid w:val="003010B6"/>
    <w:rsid w:val="0030319E"/>
    <w:rsid w:val="0031233C"/>
    <w:rsid w:val="00312B87"/>
    <w:rsid w:val="003135CA"/>
    <w:rsid w:val="003175C8"/>
    <w:rsid w:val="00322925"/>
    <w:rsid w:val="003231D7"/>
    <w:rsid w:val="00332358"/>
    <w:rsid w:val="00336088"/>
    <w:rsid w:val="00352737"/>
    <w:rsid w:val="0035486C"/>
    <w:rsid w:val="0036003A"/>
    <w:rsid w:val="00361D89"/>
    <w:rsid w:val="00373DC4"/>
    <w:rsid w:val="003776F4"/>
    <w:rsid w:val="0037790D"/>
    <w:rsid w:val="003908D6"/>
    <w:rsid w:val="00394B36"/>
    <w:rsid w:val="003A2641"/>
    <w:rsid w:val="003A6188"/>
    <w:rsid w:val="003B2C23"/>
    <w:rsid w:val="003B4D25"/>
    <w:rsid w:val="003B515E"/>
    <w:rsid w:val="003B5FED"/>
    <w:rsid w:val="003C35A9"/>
    <w:rsid w:val="003C3B35"/>
    <w:rsid w:val="003C4132"/>
    <w:rsid w:val="003C77B6"/>
    <w:rsid w:val="003E12E3"/>
    <w:rsid w:val="003E2A02"/>
    <w:rsid w:val="003E32B3"/>
    <w:rsid w:val="003F0E66"/>
    <w:rsid w:val="003F2AA4"/>
    <w:rsid w:val="003F5C78"/>
    <w:rsid w:val="003F6703"/>
    <w:rsid w:val="003F6E27"/>
    <w:rsid w:val="004076F8"/>
    <w:rsid w:val="00407C45"/>
    <w:rsid w:val="00412779"/>
    <w:rsid w:val="00412792"/>
    <w:rsid w:val="00412CEC"/>
    <w:rsid w:val="00412D07"/>
    <w:rsid w:val="004214BC"/>
    <w:rsid w:val="004376CC"/>
    <w:rsid w:val="0044292F"/>
    <w:rsid w:val="004454FD"/>
    <w:rsid w:val="00445AB3"/>
    <w:rsid w:val="004466C2"/>
    <w:rsid w:val="0044739D"/>
    <w:rsid w:val="00454274"/>
    <w:rsid w:val="00465599"/>
    <w:rsid w:val="0046776F"/>
    <w:rsid w:val="004750B1"/>
    <w:rsid w:val="004759C3"/>
    <w:rsid w:val="00476AC6"/>
    <w:rsid w:val="004848C5"/>
    <w:rsid w:val="0048719E"/>
    <w:rsid w:val="00490AF3"/>
    <w:rsid w:val="0049603F"/>
    <w:rsid w:val="004A1946"/>
    <w:rsid w:val="004A6897"/>
    <w:rsid w:val="004B3069"/>
    <w:rsid w:val="004B3DA5"/>
    <w:rsid w:val="004C352A"/>
    <w:rsid w:val="004C3DE7"/>
    <w:rsid w:val="004C4B95"/>
    <w:rsid w:val="004D5637"/>
    <w:rsid w:val="004E24A4"/>
    <w:rsid w:val="004E571A"/>
    <w:rsid w:val="004E7E87"/>
    <w:rsid w:val="004F20D3"/>
    <w:rsid w:val="004F7185"/>
    <w:rsid w:val="004F72FB"/>
    <w:rsid w:val="0050258B"/>
    <w:rsid w:val="00502666"/>
    <w:rsid w:val="00503E58"/>
    <w:rsid w:val="005041AB"/>
    <w:rsid w:val="00510BE1"/>
    <w:rsid w:val="00510D9A"/>
    <w:rsid w:val="00511486"/>
    <w:rsid w:val="00516573"/>
    <w:rsid w:val="005165C4"/>
    <w:rsid w:val="005204FC"/>
    <w:rsid w:val="005235DC"/>
    <w:rsid w:val="0052622D"/>
    <w:rsid w:val="00526F16"/>
    <w:rsid w:val="00530D1E"/>
    <w:rsid w:val="00534FF3"/>
    <w:rsid w:val="00537881"/>
    <w:rsid w:val="00540C7F"/>
    <w:rsid w:val="00543426"/>
    <w:rsid w:val="0055081F"/>
    <w:rsid w:val="00552915"/>
    <w:rsid w:val="0055378A"/>
    <w:rsid w:val="00554218"/>
    <w:rsid w:val="00554A17"/>
    <w:rsid w:val="005662B2"/>
    <w:rsid w:val="00570428"/>
    <w:rsid w:val="005805DA"/>
    <w:rsid w:val="00581273"/>
    <w:rsid w:val="00582AC6"/>
    <w:rsid w:val="00583E80"/>
    <w:rsid w:val="00586088"/>
    <w:rsid w:val="00594A19"/>
    <w:rsid w:val="005A2251"/>
    <w:rsid w:val="005A2ADF"/>
    <w:rsid w:val="005A4FE5"/>
    <w:rsid w:val="005A5FF4"/>
    <w:rsid w:val="005B16A0"/>
    <w:rsid w:val="005B22EA"/>
    <w:rsid w:val="005B4DCA"/>
    <w:rsid w:val="005C2031"/>
    <w:rsid w:val="005C4D00"/>
    <w:rsid w:val="005D75C5"/>
    <w:rsid w:val="005E03B1"/>
    <w:rsid w:val="005E35B3"/>
    <w:rsid w:val="005E4416"/>
    <w:rsid w:val="005E4EBC"/>
    <w:rsid w:val="005E5F3E"/>
    <w:rsid w:val="005F18AE"/>
    <w:rsid w:val="005F1CEE"/>
    <w:rsid w:val="005F371A"/>
    <w:rsid w:val="005F41CB"/>
    <w:rsid w:val="005F72BE"/>
    <w:rsid w:val="006029E2"/>
    <w:rsid w:val="00603BD4"/>
    <w:rsid w:val="00604160"/>
    <w:rsid w:val="0061427D"/>
    <w:rsid w:val="006169EA"/>
    <w:rsid w:val="00636FC4"/>
    <w:rsid w:val="00640C0F"/>
    <w:rsid w:val="00642565"/>
    <w:rsid w:val="006466E6"/>
    <w:rsid w:val="00651109"/>
    <w:rsid w:val="0065490F"/>
    <w:rsid w:val="006555E2"/>
    <w:rsid w:val="00657BFA"/>
    <w:rsid w:val="00662F3B"/>
    <w:rsid w:val="00665A1A"/>
    <w:rsid w:val="006661E8"/>
    <w:rsid w:val="00666839"/>
    <w:rsid w:val="00671669"/>
    <w:rsid w:val="00671D5E"/>
    <w:rsid w:val="006765FB"/>
    <w:rsid w:val="00680DF9"/>
    <w:rsid w:val="00684E88"/>
    <w:rsid w:val="00685909"/>
    <w:rsid w:val="00694180"/>
    <w:rsid w:val="006944E1"/>
    <w:rsid w:val="006A12E1"/>
    <w:rsid w:val="006A1EC5"/>
    <w:rsid w:val="006A20A7"/>
    <w:rsid w:val="006A68AD"/>
    <w:rsid w:val="006B0E96"/>
    <w:rsid w:val="006B16FE"/>
    <w:rsid w:val="006B4FE5"/>
    <w:rsid w:val="006B6A98"/>
    <w:rsid w:val="006C2742"/>
    <w:rsid w:val="006C74C2"/>
    <w:rsid w:val="006D1043"/>
    <w:rsid w:val="006D32BC"/>
    <w:rsid w:val="006D4CF8"/>
    <w:rsid w:val="006D56A3"/>
    <w:rsid w:val="006D7375"/>
    <w:rsid w:val="006D7908"/>
    <w:rsid w:val="006E1168"/>
    <w:rsid w:val="006E205B"/>
    <w:rsid w:val="006E2E3E"/>
    <w:rsid w:val="006E3EF0"/>
    <w:rsid w:val="006E45BE"/>
    <w:rsid w:val="006F01BA"/>
    <w:rsid w:val="006F33BC"/>
    <w:rsid w:val="006F355F"/>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601A"/>
    <w:rsid w:val="00761B8C"/>
    <w:rsid w:val="0076233A"/>
    <w:rsid w:val="007804CF"/>
    <w:rsid w:val="00787BB1"/>
    <w:rsid w:val="00787CE7"/>
    <w:rsid w:val="00792BD9"/>
    <w:rsid w:val="00794A47"/>
    <w:rsid w:val="00795977"/>
    <w:rsid w:val="00795D25"/>
    <w:rsid w:val="007A1428"/>
    <w:rsid w:val="007A242C"/>
    <w:rsid w:val="007A4ED0"/>
    <w:rsid w:val="007B2750"/>
    <w:rsid w:val="007B29D6"/>
    <w:rsid w:val="007B59DD"/>
    <w:rsid w:val="007C1AB6"/>
    <w:rsid w:val="007C5734"/>
    <w:rsid w:val="007D2272"/>
    <w:rsid w:val="007D3127"/>
    <w:rsid w:val="007E0532"/>
    <w:rsid w:val="007E1CC7"/>
    <w:rsid w:val="007E1EFC"/>
    <w:rsid w:val="007E25BD"/>
    <w:rsid w:val="007E2802"/>
    <w:rsid w:val="007F181C"/>
    <w:rsid w:val="007F19C1"/>
    <w:rsid w:val="008036C7"/>
    <w:rsid w:val="00804313"/>
    <w:rsid w:val="00804ABA"/>
    <w:rsid w:val="00810753"/>
    <w:rsid w:val="00812104"/>
    <w:rsid w:val="008176A2"/>
    <w:rsid w:val="00820D5E"/>
    <w:rsid w:val="00823E81"/>
    <w:rsid w:val="008243BE"/>
    <w:rsid w:val="00825B53"/>
    <w:rsid w:val="00827E64"/>
    <w:rsid w:val="00842A6F"/>
    <w:rsid w:val="008431D1"/>
    <w:rsid w:val="00845471"/>
    <w:rsid w:val="00850E54"/>
    <w:rsid w:val="00852619"/>
    <w:rsid w:val="008527DD"/>
    <w:rsid w:val="00860C9A"/>
    <w:rsid w:val="00860D6E"/>
    <w:rsid w:val="00864B0A"/>
    <w:rsid w:val="00867C75"/>
    <w:rsid w:val="00870AF5"/>
    <w:rsid w:val="008710E9"/>
    <w:rsid w:val="00874371"/>
    <w:rsid w:val="00876031"/>
    <w:rsid w:val="008870FC"/>
    <w:rsid w:val="00892EFB"/>
    <w:rsid w:val="00893B70"/>
    <w:rsid w:val="008974A6"/>
    <w:rsid w:val="008A2999"/>
    <w:rsid w:val="008A3170"/>
    <w:rsid w:val="008B56C9"/>
    <w:rsid w:val="008C1643"/>
    <w:rsid w:val="008C5F2A"/>
    <w:rsid w:val="008D2730"/>
    <w:rsid w:val="008D409B"/>
    <w:rsid w:val="008D680E"/>
    <w:rsid w:val="008D774F"/>
    <w:rsid w:val="008E3928"/>
    <w:rsid w:val="008F092E"/>
    <w:rsid w:val="008F0CD9"/>
    <w:rsid w:val="008F248C"/>
    <w:rsid w:val="008F3A86"/>
    <w:rsid w:val="009019DC"/>
    <w:rsid w:val="00904F87"/>
    <w:rsid w:val="00906169"/>
    <w:rsid w:val="00907256"/>
    <w:rsid w:val="00911B30"/>
    <w:rsid w:val="00914566"/>
    <w:rsid w:val="00914B20"/>
    <w:rsid w:val="00917C5C"/>
    <w:rsid w:val="00922591"/>
    <w:rsid w:val="009271F2"/>
    <w:rsid w:val="009304E5"/>
    <w:rsid w:val="00932A61"/>
    <w:rsid w:val="00933565"/>
    <w:rsid w:val="009345CD"/>
    <w:rsid w:val="00935555"/>
    <w:rsid w:val="009356DB"/>
    <w:rsid w:val="009365EF"/>
    <w:rsid w:val="00942A6E"/>
    <w:rsid w:val="009463DB"/>
    <w:rsid w:val="00947628"/>
    <w:rsid w:val="00947E7C"/>
    <w:rsid w:val="00952270"/>
    <w:rsid w:val="009531C1"/>
    <w:rsid w:val="00955B07"/>
    <w:rsid w:val="00955C0E"/>
    <w:rsid w:val="009624CA"/>
    <w:rsid w:val="00963F21"/>
    <w:rsid w:val="0096764B"/>
    <w:rsid w:val="00971084"/>
    <w:rsid w:val="00972E8C"/>
    <w:rsid w:val="00983E91"/>
    <w:rsid w:val="0098556A"/>
    <w:rsid w:val="009971AA"/>
    <w:rsid w:val="009A719F"/>
    <w:rsid w:val="009B011F"/>
    <w:rsid w:val="009B25D5"/>
    <w:rsid w:val="009B26EB"/>
    <w:rsid w:val="009B50C7"/>
    <w:rsid w:val="009B68CC"/>
    <w:rsid w:val="009B7888"/>
    <w:rsid w:val="009C14D2"/>
    <w:rsid w:val="009C2AD9"/>
    <w:rsid w:val="009C4633"/>
    <w:rsid w:val="009C4674"/>
    <w:rsid w:val="009D4775"/>
    <w:rsid w:val="009E362A"/>
    <w:rsid w:val="009E6604"/>
    <w:rsid w:val="00A01D56"/>
    <w:rsid w:val="00A03CAC"/>
    <w:rsid w:val="00A05289"/>
    <w:rsid w:val="00A0679A"/>
    <w:rsid w:val="00A07977"/>
    <w:rsid w:val="00A13222"/>
    <w:rsid w:val="00A136D0"/>
    <w:rsid w:val="00A17236"/>
    <w:rsid w:val="00A2214B"/>
    <w:rsid w:val="00A27A4B"/>
    <w:rsid w:val="00A319CA"/>
    <w:rsid w:val="00A320B5"/>
    <w:rsid w:val="00A42249"/>
    <w:rsid w:val="00A47B90"/>
    <w:rsid w:val="00A50B53"/>
    <w:rsid w:val="00A52869"/>
    <w:rsid w:val="00A55B5D"/>
    <w:rsid w:val="00A56734"/>
    <w:rsid w:val="00A6027F"/>
    <w:rsid w:val="00A7334E"/>
    <w:rsid w:val="00A7579D"/>
    <w:rsid w:val="00A81709"/>
    <w:rsid w:val="00A83764"/>
    <w:rsid w:val="00A863CF"/>
    <w:rsid w:val="00A87931"/>
    <w:rsid w:val="00A905DE"/>
    <w:rsid w:val="00AA0117"/>
    <w:rsid w:val="00AA3140"/>
    <w:rsid w:val="00AA3AE7"/>
    <w:rsid w:val="00AA4F77"/>
    <w:rsid w:val="00AB7D01"/>
    <w:rsid w:val="00AC3614"/>
    <w:rsid w:val="00AD2902"/>
    <w:rsid w:val="00AD2B25"/>
    <w:rsid w:val="00AD4394"/>
    <w:rsid w:val="00AE32A5"/>
    <w:rsid w:val="00AE76CF"/>
    <w:rsid w:val="00AF7F9D"/>
    <w:rsid w:val="00B00AC1"/>
    <w:rsid w:val="00B00FE1"/>
    <w:rsid w:val="00B010E2"/>
    <w:rsid w:val="00B02611"/>
    <w:rsid w:val="00B028BF"/>
    <w:rsid w:val="00B07512"/>
    <w:rsid w:val="00B107E7"/>
    <w:rsid w:val="00B11D7B"/>
    <w:rsid w:val="00B137F0"/>
    <w:rsid w:val="00B15A31"/>
    <w:rsid w:val="00B166E3"/>
    <w:rsid w:val="00B16EC6"/>
    <w:rsid w:val="00B16FD9"/>
    <w:rsid w:val="00B20021"/>
    <w:rsid w:val="00B213CE"/>
    <w:rsid w:val="00B31238"/>
    <w:rsid w:val="00B32F40"/>
    <w:rsid w:val="00B33820"/>
    <w:rsid w:val="00B46F4C"/>
    <w:rsid w:val="00B52AB9"/>
    <w:rsid w:val="00B53548"/>
    <w:rsid w:val="00B53A4C"/>
    <w:rsid w:val="00B6026B"/>
    <w:rsid w:val="00B6381C"/>
    <w:rsid w:val="00B63A3A"/>
    <w:rsid w:val="00B72C32"/>
    <w:rsid w:val="00B76DE7"/>
    <w:rsid w:val="00B80782"/>
    <w:rsid w:val="00B81212"/>
    <w:rsid w:val="00BA011E"/>
    <w:rsid w:val="00BA0CD6"/>
    <w:rsid w:val="00BA1F64"/>
    <w:rsid w:val="00BA5E3F"/>
    <w:rsid w:val="00BA600A"/>
    <w:rsid w:val="00BC00FA"/>
    <w:rsid w:val="00BC095E"/>
    <w:rsid w:val="00BC1039"/>
    <w:rsid w:val="00BC3821"/>
    <w:rsid w:val="00BC6E5A"/>
    <w:rsid w:val="00BD2B86"/>
    <w:rsid w:val="00BD6A3D"/>
    <w:rsid w:val="00BD755D"/>
    <w:rsid w:val="00BF3926"/>
    <w:rsid w:val="00C02E9A"/>
    <w:rsid w:val="00C06AB3"/>
    <w:rsid w:val="00C1251E"/>
    <w:rsid w:val="00C130C6"/>
    <w:rsid w:val="00C169AB"/>
    <w:rsid w:val="00C17AB6"/>
    <w:rsid w:val="00C2247D"/>
    <w:rsid w:val="00C311C5"/>
    <w:rsid w:val="00C411BA"/>
    <w:rsid w:val="00C44C2B"/>
    <w:rsid w:val="00C4653A"/>
    <w:rsid w:val="00C5264F"/>
    <w:rsid w:val="00C57D2E"/>
    <w:rsid w:val="00C60D0C"/>
    <w:rsid w:val="00C65C02"/>
    <w:rsid w:val="00C74D91"/>
    <w:rsid w:val="00C7500B"/>
    <w:rsid w:val="00C769F1"/>
    <w:rsid w:val="00C81E44"/>
    <w:rsid w:val="00C86235"/>
    <w:rsid w:val="00C91328"/>
    <w:rsid w:val="00C9535E"/>
    <w:rsid w:val="00C95C7E"/>
    <w:rsid w:val="00CA0341"/>
    <w:rsid w:val="00CA0386"/>
    <w:rsid w:val="00CA6CC7"/>
    <w:rsid w:val="00CA6E99"/>
    <w:rsid w:val="00CB163B"/>
    <w:rsid w:val="00CB31F9"/>
    <w:rsid w:val="00CB71C8"/>
    <w:rsid w:val="00CC0ABA"/>
    <w:rsid w:val="00CC75B3"/>
    <w:rsid w:val="00CD4DA9"/>
    <w:rsid w:val="00CD7F61"/>
    <w:rsid w:val="00CE0605"/>
    <w:rsid w:val="00CE08CF"/>
    <w:rsid w:val="00CE2B43"/>
    <w:rsid w:val="00CE3326"/>
    <w:rsid w:val="00CE3CD6"/>
    <w:rsid w:val="00D01F43"/>
    <w:rsid w:val="00D05A53"/>
    <w:rsid w:val="00D06A8B"/>
    <w:rsid w:val="00D118A4"/>
    <w:rsid w:val="00D14D86"/>
    <w:rsid w:val="00D20C59"/>
    <w:rsid w:val="00D217CE"/>
    <w:rsid w:val="00D2369A"/>
    <w:rsid w:val="00D23BD1"/>
    <w:rsid w:val="00D3021A"/>
    <w:rsid w:val="00D32C1C"/>
    <w:rsid w:val="00D339FC"/>
    <w:rsid w:val="00D3646B"/>
    <w:rsid w:val="00D40B0E"/>
    <w:rsid w:val="00D451CB"/>
    <w:rsid w:val="00D466D2"/>
    <w:rsid w:val="00D546D5"/>
    <w:rsid w:val="00D55572"/>
    <w:rsid w:val="00D6287A"/>
    <w:rsid w:val="00D62C41"/>
    <w:rsid w:val="00D65E89"/>
    <w:rsid w:val="00D70DCB"/>
    <w:rsid w:val="00D842C6"/>
    <w:rsid w:val="00D86D1E"/>
    <w:rsid w:val="00D87D99"/>
    <w:rsid w:val="00D92094"/>
    <w:rsid w:val="00D92670"/>
    <w:rsid w:val="00D95133"/>
    <w:rsid w:val="00D972DC"/>
    <w:rsid w:val="00DB528D"/>
    <w:rsid w:val="00DB5917"/>
    <w:rsid w:val="00DB75B9"/>
    <w:rsid w:val="00DC0636"/>
    <w:rsid w:val="00DC58E4"/>
    <w:rsid w:val="00DC754D"/>
    <w:rsid w:val="00DC7BC3"/>
    <w:rsid w:val="00DD5A7B"/>
    <w:rsid w:val="00DD6EB0"/>
    <w:rsid w:val="00DE1301"/>
    <w:rsid w:val="00DE6099"/>
    <w:rsid w:val="00DE76B7"/>
    <w:rsid w:val="00DF5ED7"/>
    <w:rsid w:val="00DF685E"/>
    <w:rsid w:val="00DF6A3E"/>
    <w:rsid w:val="00DF6F3E"/>
    <w:rsid w:val="00DF7CED"/>
    <w:rsid w:val="00E02908"/>
    <w:rsid w:val="00E10FC3"/>
    <w:rsid w:val="00E11810"/>
    <w:rsid w:val="00E126E9"/>
    <w:rsid w:val="00E12FB4"/>
    <w:rsid w:val="00E15DAF"/>
    <w:rsid w:val="00E200AF"/>
    <w:rsid w:val="00E22346"/>
    <w:rsid w:val="00E3122E"/>
    <w:rsid w:val="00E3479E"/>
    <w:rsid w:val="00E357DC"/>
    <w:rsid w:val="00E36DD6"/>
    <w:rsid w:val="00E4062F"/>
    <w:rsid w:val="00E53F71"/>
    <w:rsid w:val="00E55639"/>
    <w:rsid w:val="00E608A9"/>
    <w:rsid w:val="00E60D6F"/>
    <w:rsid w:val="00E632BC"/>
    <w:rsid w:val="00E6503A"/>
    <w:rsid w:val="00E70BC4"/>
    <w:rsid w:val="00E74035"/>
    <w:rsid w:val="00E84F0D"/>
    <w:rsid w:val="00E927D0"/>
    <w:rsid w:val="00EA0D2D"/>
    <w:rsid w:val="00EA11DB"/>
    <w:rsid w:val="00EA1DEC"/>
    <w:rsid w:val="00EA1F87"/>
    <w:rsid w:val="00EA58D2"/>
    <w:rsid w:val="00EB09B9"/>
    <w:rsid w:val="00EB4DB0"/>
    <w:rsid w:val="00EC2454"/>
    <w:rsid w:val="00EC2EDA"/>
    <w:rsid w:val="00EC6F47"/>
    <w:rsid w:val="00ED24C1"/>
    <w:rsid w:val="00ED55B7"/>
    <w:rsid w:val="00ED735C"/>
    <w:rsid w:val="00EE0B6C"/>
    <w:rsid w:val="00EE0EDC"/>
    <w:rsid w:val="00EF31AA"/>
    <w:rsid w:val="00EF4B86"/>
    <w:rsid w:val="00F03C52"/>
    <w:rsid w:val="00F13BAF"/>
    <w:rsid w:val="00F13C59"/>
    <w:rsid w:val="00F154CB"/>
    <w:rsid w:val="00F15EF5"/>
    <w:rsid w:val="00F16955"/>
    <w:rsid w:val="00F2109A"/>
    <w:rsid w:val="00F34274"/>
    <w:rsid w:val="00F34DA5"/>
    <w:rsid w:val="00F4049F"/>
    <w:rsid w:val="00F50387"/>
    <w:rsid w:val="00F522C6"/>
    <w:rsid w:val="00F55BCF"/>
    <w:rsid w:val="00F605AF"/>
    <w:rsid w:val="00F6317A"/>
    <w:rsid w:val="00F6337E"/>
    <w:rsid w:val="00F67895"/>
    <w:rsid w:val="00F755AB"/>
    <w:rsid w:val="00F771D1"/>
    <w:rsid w:val="00F801EC"/>
    <w:rsid w:val="00F81B34"/>
    <w:rsid w:val="00F82E44"/>
    <w:rsid w:val="00F856D5"/>
    <w:rsid w:val="00F862A7"/>
    <w:rsid w:val="00F953B5"/>
    <w:rsid w:val="00F9745B"/>
    <w:rsid w:val="00FA5C04"/>
    <w:rsid w:val="00FA5E3C"/>
    <w:rsid w:val="00FA7E38"/>
    <w:rsid w:val="00FB744D"/>
    <w:rsid w:val="00FB7517"/>
    <w:rsid w:val="00FC0B80"/>
    <w:rsid w:val="00FD2A6B"/>
    <w:rsid w:val="00FD30C3"/>
    <w:rsid w:val="00FD7B21"/>
    <w:rsid w:val="00FE0A6F"/>
    <w:rsid w:val="00FE0E40"/>
    <w:rsid w:val="00FE4EA0"/>
    <w:rsid w:val="00FF2495"/>
    <w:rsid w:val="00FF4A2D"/>
    <w:rsid w:val="00FF5572"/>
    <w:rsid w:val="00FF5DC4"/>
    <w:rsid w:val="00FF71E4"/>
    <w:rsid w:val="042666F7"/>
    <w:rsid w:val="21293B42"/>
    <w:rsid w:val="3B597812"/>
    <w:rsid w:val="497066FE"/>
    <w:rsid w:val="52992845"/>
    <w:rsid w:val="7FBF3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qFormat/>
    <w:uiPriority w:val="0"/>
    <w:pPr>
      <w:jc w:val="left"/>
    </w:pPr>
    <w:rPr>
      <w:lang w:val="zh-CN"/>
    </w:rPr>
  </w:style>
  <w:style w:type="paragraph" w:styleId="3">
    <w:name w:val="Body Text"/>
    <w:basedOn w:val="1"/>
    <w:qFormat/>
    <w:uiPriority w:val="0"/>
    <w:pPr>
      <w:adjustRightInd w:val="0"/>
      <w:spacing w:line="312" w:lineRule="atLeast"/>
      <w:textAlignment w:val="baseline"/>
    </w:pPr>
    <w:rPr>
      <w:rFonts w:ascii="创艺简标宋" w:eastAsia="创艺简标宋"/>
      <w:kern w:val="0"/>
      <w:sz w:val="32"/>
      <w:szCs w:val="20"/>
    </w:rPr>
  </w:style>
  <w:style w:type="paragraph" w:styleId="4">
    <w:name w:val="Body Text Indent"/>
    <w:basedOn w:val="1"/>
    <w:qFormat/>
    <w:uiPriority w:val="0"/>
    <w:pPr>
      <w:ind w:firstLine="555"/>
    </w:pPr>
    <w:rPr>
      <w:rFonts w:eastAsia="楷体_GB2312"/>
      <w:sz w:val="30"/>
      <w:szCs w:val="20"/>
    </w:rPr>
  </w:style>
  <w:style w:type="paragraph" w:styleId="5">
    <w:name w:val="Plain Text"/>
    <w:basedOn w:val="1"/>
    <w:qFormat/>
    <w:uiPriority w:val="0"/>
    <w:rPr>
      <w:rFonts w:ascii="宋体" w:hAnsi="Courier New"/>
      <w:szCs w:val="20"/>
    </w:rPr>
  </w:style>
  <w:style w:type="paragraph" w:styleId="6">
    <w:name w:val="Date"/>
    <w:basedOn w:val="1"/>
    <w:next w:val="1"/>
    <w:qFormat/>
    <w:uiPriority w:val="0"/>
    <w:pPr>
      <w:ind w:left="100" w:leftChars="2500"/>
    </w:pPr>
    <w:rPr>
      <w:rFonts w:ascii="仿宋_GB2312" w:hAnsi="宋体" w:eastAsia="仿宋_GB2312"/>
      <w:sz w:val="28"/>
    </w:rPr>
  </w:style>
  <w:style w:type="paragraph" w:styleId="7">
    <w:name w:val="Body Text Indent 2"/>
    <w:basedOn w:val="1"/>
    <w:link w:val="44"/>
    <w:qFormat/>
    <w:uiPriority w:val="0"/>
    <w:pPr>
      <w:ind w:firstLine="560" w:firstLineChars="200"/>
    </w:pPr>
    <w:rPr>
      <w:rFonts w:ascii="仿宋_GB2312" w:eastAsia="仿宋_GB2312"/>
      <w:sz w:val="28"/>
      <w:szCs w:val="20"/>
      <w:lang w:val="zh-CN"/>
    </w:rPr>
  </w:style>
  <w:style w:type="paragraph" w:styleId="8">
    <w:name w:val="Balloon Text"/>
    <w:basedOn w:val="1"/>
    <w:semiHidden/>
    <w:qFormat/>
    <w:uiPriority w:val="0"/>
    <w:rPr>
      <w:sz w:val="18"/>
      <w:szCs w:val="18"/>
    </w:rPr>
  </w:style>
  <w:style w:type="paragraph" w:styleId="9">
    <w:name w:val="footer"/>
    <w:basedOn w:val="1"/>
    <w:link w:val="25"/>
    <w:qFormat/>
    <w:uiPriority w:val="99"/>
    <w:pPr>
      <w:tabs>
        <w:tab w:val="center" w:pos="4153"/>
        <w:tab w:val="right" w:pos="8306"/>
      </w:tabs>
      <w:snapToGrid w:val="0"/>
      <w:jc w:val="left"/>
    </w:pPr>
    <w:rPr>
      <w:sz w:val="18"/>
      <w:szCs w:val="18"/>
      <w:lang w:val="zh-CN"/>
    </w:rPr>
  </w:style>
  <w:style w:type="paragraph" w:styleId="10">
    <w:name w:val="header"/>
    <w:basedOn w:val="1"/>
    <w:link w:val="47"/>
    <w:qFormat/>
    <w:uiPriority w:val="99"/>
    <w:pPr>
      <w:pBdr>
        <w:bottom w:val="single" w:color="auto" w:sz="6" w:space="1"/>
      </w:pBdr>
      <w:tabs>
        <w:tab w:val="center" w:pos="4153"/>
        <w:tab w:val="right" w:pos="8306"/>
      </w:tabs>
      <w:snapToGrid w:val="0"/>
      <w:jc w:val="center"/>
    </w:pPr>
    <w:rPr>
      <w:sz w:val="18"/>
      <w:szCs w:val="18"/>
      <w:lang w:val="zh-CN"/>
    </w:rPr>
  </w:style>
  <w:style w:type="paragraph" w:styleId="11">
    <w:name w:val="Body Text Indent 3"/>
    <w:basedOn w:val="1"/>
    <w:link w:val="30"/>
    <w:qFormat/>
    <w:uiPriority w:val="0"/>
    <w:pPr>
      <w:spacing w:after="120"/>
      <w:ind w:left="420" w:leftChars="200"/>
    </w:pPr>
    <w:rPr>
      <w:sz w:val="16"/>
      <w:szCs w:val="16"/>
      <w:lang w:val="zh-CN"/>
    </w:rPr>
  </w:style>
  <w:style w:type="paragraph" w:styleId="12">
    <w:name w:val="Body Text 2"/>
    <w:basedOn w:val="1"/>
    <w:link w:val="46"/>
    <w:qFormat/>
    <w:uiPriority w:val="0"/>
    <w:pPr>
      <w:ind w:right="-22"/>
    </w:pPr>
    <w:rPr>
      <w:rFonts w:ascii="仿宋_GB2312" w:eastAsia="仿宋_GB2312"/>
      <w:sz w:val="28"/>
      <w:szCs w:val="28"/>
      <w:lang w:val="zh-CN"/>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b/>
      <w:bCs/>
    </w:rPr>
  </w:style>
  <w:style w:type="character" w:styleId="19">
    <w:name w:val="page number"/>
    <w:basedOn w:val="17"/>
    <w:qFormat/>
    <w:uiPriority w:val="0"/>
  </w:style>
  <w:style w:type="character" w:styleId="20">
    <w:name w:val="Hyperlink"/>
    <w:qFormat/>
    <w:uiPriority w:val="0"/>
    <w:rPr>
      <w:color w:val="0000FF"/>
      <w:u w:val="single"/>
    </w:rPr>
  </w:style>
  <w:style w:type="character" w:customStyle="1" w:styleId="21">
    <w:name w:val="unnamed11"/>
    <w:qFormat/>
    <w:uiPriority w:val="0"/>
  </w:style>
  <w:style w:type="paragraph" w:customStyle="1" w:styleId="22">
    <w:name w:val="Char Char Char Char2 Char Char Char"/>
    <w:basedOn w:val="1"/>
    <w:qFormat/>
    <w:uiPriority w:val="0"/>
    <w:rPr>
      <w:rFonts w:ascii="Tahoma" w:hAnsi="Tahoma"/>
      <w:sz w:val="24"/>
      <w:szCs w:val="20"/>
    </w:rPr>
  </w:style>
  <w:style w:type="paragraph" w:customStyle="1" w:styleId="23">
    <w:name w:val="Char Char Char"/>
    <w:basedOn w:val="1"/>
    <w:qFormat/>
    <w:uiPriority w:val="0"/>
    <w:pPr>
      <w:spacing w:line="360" w:lineRule="auto"/>
      <w:ind w:firstLine="200" w:firstLineChars="200"/>
    </w:pPr>
    <w:rPr>
      <w:rFonts w:ascii="宋体" w:hAnsi="宋体" w:cs="宋体"/>
      <w:sz w:val="24"/>
    </w:rPr>
  </w:style>
  <w:style w:type="paragraph" w:customStyle="1" w:styleId="24">
    <w:name w:val="1"/>
    <w:basedOn w:val="1"/>
    <w:qFormat/>
    <w:uiPriority w:val="0"/>
    <w:rPr>
      <w:rFonts w:ascii="Tahoma" w:hAnsi="Tahoma"/>
      <w:sz w:val="24"/>
      <w:szCs w:val="20"/>
    </w:rPr>
  </w:style>
  <w:style w:type="character" w:customStyle="1" w:styleId="25">
    <w:name w:val="页脚 Char"/>
    <w:link w:val="9"/>
    <w:qFormat/>
    <w:uiPriority w:val="99"/>
    <w:rPr>
      <w:kern w:val="2"/>
      <w:sz w:val="18"/>
      <w:szCs w:val="18"/>
    </w:rPr>
  </w:style>
  <w:style w:type="paragraph" w:customStyle="1" w:styleId="26">
    <w:name w:val="Char Char Char Char2 Char Char Char Char Char Char"/>
    <w:basedOn w:val="1"/>
    <w:qFormat/>
    <w:uiPriority w:val="0"/>
    <w:pPr>
      <w:spacing w:line="590" w:lineRule="exact"/>
      <w:ind w:firstLine="640" w:firstLineChars="200"/>
    </w:pPr>
    <w:rPr>
      <w:rFonts w:ascii="Tahoma" w:hAnsi="Tahoma" w:eastAsia="仿宋_GB2312"/>
      <w:sz w:val="24"/>
      <w:szCs w:val="20"/>
    </w:rPr>
  </w:style>
  <w:style w:type="character" w:customStyle="1" w:styleId="27">
    <w:name w:val="批注文字 Char"/>
    <w:link w:val="2"/>
    <w:qFormat/>
    <w:uiPriority w:val="0"/>
    <w:rPr>
      <w:kern w:val="2"/>
      <w:sz w:val="21"/>
      <w:szCs w:val="24"/>
      <w:lang w:bidi="ar-SA"/>
    </w:rPr>
  </w:style>
  <w:style w:type="paragraph" w:customStyle="1" w:styleId="28">
    <w:name w:val="xl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9">
    <w:name w:val="列表段落1"/>
    <w:basedOn w:val="1"/>
    <w:qFormat/>
    <w:uiPriority w:val="0"/>
    <w:pPr>
      <w:ind w:firstLine="420" w:firstLineChars="200"/>
    </w:pPr>
    <w:rPr>
      <w:rFonts w:ascii="Calibri" w:hAnsi="Calibri" w:cs="Calibri"/>
      <w:szCs w:val="21"/>
    </w:rPr>
  </w:style>
  <w:style w:type="character" w:customStyle="1" w:styleId="30">
    <w:name w:val="正文文本缩进 3 Char"/>
    <w:link w:val="11"/>
    <w:qFormat/>
    <w:uiPriority w:val="0"/>
    <w:rPr>
      <w:kern w:val="2"/>
      <w:sz w:val="16"/>
      <w:szCs w:val="16"/>
    </w:rPr>
  </w:style>
  <w:style w:type="paragraph" w:customStyle="1" w:styleId="3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Arial" w:hAnsi="Arial" w:cs="Arial"/>
      <w:kern w:val="0"/>
      <w:sz w:val="28"/>
      <w:szCs w:val="28"/>
    </w:rPr>
  </w:style>
  <w:style w:type="paragraph" w:customStyle="1" w:styleId="33">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4">
    <w:name w:val="font8"/>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35">
    <w:name w:val="font9"/>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36">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9">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
    <w:name w:val="xl29"/>
    <w:basedOn w:val="1"/>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42">
    <w:name w:val="xl30"/>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43">
    <w:name w:val="xl31"/>
    <w:basedOn w:val="1"/>
    <w:qFormat/>
    <w:uiPriority w:val="0"/>
    <w:pPr>
      <w:widowControl/>
      <w:pBdr>
        <w:bottom w:val="single" w:color="auto" w:sz="8" w:space="0"/>
      </w:pBdr>
      <w:spacing w:before="100" w:beforeAutospacing="1" w:after="100" w:afterAutospacing="1"/>
      <w:jc w:val="center"/>
    </w:pPr>
    <w:rPr>
      <w:rFonts w:ascii="宋体" w:hAnsi="宋体"/>
      <w:kern w:val="0"/>
      <w:sz w:val="28"/>
      <w:szCs w:val="28"/>
    </w:rPr>
  </w:style>
  <w:style w:type="character" w:customStyle="1" w:styleId="44">
    <w:name w:val="正文文本缩进 2 Char"/>
    <w:link w:val="7"/>
    <w:qFormat/>
    <w:uiPriority w:val="0"/>
    <w:rPr>
      <w:rFonts w:ascii="仿宋_GB2312" w:eastAsia="仿宋_GB2312"/>
      <w:kern w:val="2"/>
      <w:sz w:val="28"/>
    </w:rPr>
  </w:style>
  <w:style w:type="paragraph" w:customStyle="1" w:styleId="45">
    <w:name w:val="xl32"/>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character" w:customStyle="1" w:styleId="46">
    <w:name w:val="正文文本 2 Char"/>
    <w:link w:val="12"/>
    <w:qFormat/>
    <w:uiPriority w:val="0"/>
    <w:rPr>
      <w:rFonts w:ascii="仿宋_GB2312" w:eastAsia="仿宋_GB2312"/>
      <w:kern w:val="2"/>
      <w:sz w:val="28"/>
      <w:szCs w:val="28"/>
    </w:rPr>
  </w:style>
  <w:style w:type="character" w:customStyle="1" w:styleId="47">
    <w:name w:val="页眉 Char"/>
    <w:link w:val="10"/>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Pages>
  <Words>549</Words>
  <Characters>592</Characters>
  <Lines>1</Lines>
  <Paragraphs>1</Paragraphs>
  <TotalTime>0</TotalTime>
  <ScaleCrop>false</ScaleCrop>
  <LinksUpToDate>false</LinksUpToDate>
  <CharactersWithSpaces>641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2021-12-16T10:38:00Z</dcterms:created>
  <dc:creator>李 旭阳</dc:creator>
  <cp:keywords>北京建筑大学成果转化</cp:keywords>
  <cp:lastModifiedBy>温佳然</cp:lastModifiedBy>
  <cp:lastPrinted>2021-09-30T13:55:00Z</cp:lastPrinted>
  <dcterms:modified xsi:type="dcterms:W3CDTF">2026-05-15T06:30:48Z</dcterms:modified>
  <dc:title>建院党字〔2009〕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6B2DDE12A077951AC3EF026A1F49EF02_43</vt:lpwstr>
  </property>
  <property fmtid="{D5CDD505-2E9C-101B-9397-08002B2CF9AE}" pid="4" name="KSOTemplateDocerSaveRecord">
    <vt:lpwstr>eyJoZGlkIjoiNjYwZjU3MjU3NjI5ODY0YTg2ZTRkZjUyOGFlOWJiNzYiLCJ1c2VySWQiOiIyMDYxMjQ1MTkifQ==</vt:lpwstr>
  </property>
</Properties>
</file>