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9422C">
      <w:pPr>
        <w:spacing w:line="600" w:lineRule="exact"/>
        <w:rPr>
          <w:rFonts w:eastAsia="长城小标宋体"/>
          <w:spacing w:val="120"/>
          <w:sz w:val="50"/>
        </w:rPr>
      </w:pPr>
      <w:r>
        <w:rPr>
          <w:rFonts w:hint="eastAsia"/>
          <w:sz w:val="32"/>
          <w:szCs w:val="32"/>
        </w:rPr>
        <mc:AlternateContent>
          <mc:Choice Requires="wps">
            <w:drawing>
              <wp:anchor distT="0" distB="0" distL="114300" distR="114300" simplePos="0" relativeHeight="251660288" behindDoc="0" locked="0" layoutInCell="1" allowOverlap="1">
                <wp:simplePos x="0" y="0"/>
                <wp:positionH relativeFrom="column">
                  <wp:posOffset>130175</wp:posOffset>
                </wp:positionH>
                <wp:positionV relativeFrom="paragraph">
                  <wp:posOffset>189230</wp:posOffset>
                </wp:positionV>
                <wp:extent cx="5241925" cy="1056005"/>
                <wp:effectExtent l="0" t="0" r="0" b="0"/>
                <wp:wrapNone/>
                <wp:docPr id="4" name="艺术字 82"/>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010">
                          <a:off x="0" y="0"/>
                          <a:ext cx="5241762" cy="1056005"/>
                        </a:xfrm>
                        <a:prstGeom prst="rect">
                          <a:avLst/>
                        </a:prstGeom>
                      </wps:spPr>
                      <wps:txbx>
                        <w:txbxContent>
                          <w:p w14:paraId="446B536A">
                            <w:pPr>
                              <w:jc w:val="center"/>
                              <w:rPr>
                                <w:rFonts w:ascii="方正小标宋简体" w:eastAsia="方正小标宋简体"/>
                                <w:color w:val="FF0000"/>
                                <w:sz w:val="48"/>
                                <w:szCs w:val="48"/>
                                <w14:textOutline w14:w="15875" w14:cap="flat" w14:cmpd="sng" w14:algn="ctr">
                                  <w14:solidFill>
                                    <w14:srgbClr w14:val="FF0000"/>
                                  </w14:solidFill>
                                  <w14:prstDash w14:val="solid"/>
                                  <w14:round/>
                                </w14:textOutline>
                              </w:rPr>
                            </w:pPr>
                            <w:r>
                              <w:rPr>
                                <w:rFonts w:hint="eastAsia" w:ascii="方正小标宋简体" w:eastAsia="方正小标宋简体"/>
                                <w:color w:val="FF0000"/>
                                <w:sz w:val="48"/>
                                <w:szCs w:val="48"/>
                                <w14:textOutline w14:w="15875" w14:cap="flat" w14:cmpd="sng" w14:algn="ctr">
                                  <w14:solidFill>
                                    <w14:srgbClr w14:val="FF0000"/>
                                  </w14:solidFill>
                                  <w14:prstDash w14:val="solid"/>
                                  <w14:round/>
                                </w14:textOutline>
                              </w:rPr>
                              <w:t>北京建筑大学</w:t>
                            </w:r>
                          </w:p>
                          <w:p w14:paraId="0BBB0389">
                            <w:pPr>
                              <w:jc w:val="center"/>
                              <w:rPr>
                                <w:rFonts w:hint="default" w:ascii="方正小标宋简体" w:eastAsia="方正小标宋简体"/>
                                <w:sz w:val="48"/>
                                <w:szCs w:val="48"/>
                                <w:lang w:val="en-US" w:eastAsia="zh-CN"/>
                              </w:rPr>
                            </w:pPr>
                            <w:r>
                              <w:rPr>
                                <w:rFonts w:hint="eastAsia" w:ascii="方正小标宋简体" w:eastAsia="方正小标宋简体"/>
                                <w:color w:val="FF0000"/>
                                <w:sz w:val="48"/>
                                <w:szCs w:val="48"/>
                                <w:lang w:val="en-US" w:eastAsia="zh-CN"/>
                                <w14:textOutline w14:w="15875" w14:cap="flat" w14:cmpd="sng" w14:algn="ctr">
                                  <w14:solidFill>
                                    <w14:srgbClr w14:val="FF0000"/>
                                  </w14:solidFill>
                                  <w14:prstDash w14:val="solid"/>
                                  <w14:round/>
                                </w14:textOutline>
                              </w:rPr>
                              <w:t>科学技术发展研究院</w:t>
                            </w:r>
                          </w:p>
                        </w:txbxContent>
                      </wps:txbx>
                      <wps:bodyPr wrap="square" numCol="1" fromWordArt="1">
                        <a:prstTxWarp prst="textPlain">
                          <a:avLst>
                            <a:gd name="adj" fmla="val 50000"/>
                          </a:avLst>
                        </a:prstTxWarp>
                        <a:spAutoFit/>
                      </wps:bodyPr>
                    </wps:wsp>
                  </a:graphicData>
                </a:graphic>
              </wp:anchor>
            </w:drawing>
          </mc:Choice>
          <mc:Fallback>
            <w:pict>
              <v:shape id="艺术字 82" o:spid="_x0000_s1026" o:spt="202" type="#_x0000_t202" style="position:absolute;left:0pt;margin-left:10.25pt;margin-top:14.9pt;height:83.15pt;width:412.75pt;rotation:4380f;z-index:251660288;mso-width-relative:page;mso-height-relative:page;" filled="f" stroked="f" coordsize="21600,21600" o:gfxdata="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YPr/bZAAAACQEAAA8AAAAAAAAAAQAgAAAAIgAAAGRycy9kb3ducmV2LnhtbFBLAQIU&#10;ABQAAAAIAIdO4kAKdnYJKwIAADYEAAAOAAAAAAAAAAEAIAAAACgBAABkcnMvZTJvRG9jLnhtbFBL&#10;BQYAAAAABgAGAFkBAADFBQAAAAA=&#10;" adj="10800">
                <v:fill on="f" focussize="0,0"/>
                <v:stroke on="f"/>
                <v:imagedata o:title=""/>
                <o:lock v:ext="edit" text="t" aspectratio="f"/>
                <v:textbox style="mso-fit-shape-to-text:t;">
                  <w:txbxContent>
                    <w:p w14:paraId="446B536A">
                      <w:pPr>
                        <w:jc w:val="center"/>
                        <w:rPr>
                          <w:rFonts w:ascii="方正小标宋简体" w:eastAsia="方正小标宋简体"/>
                          <w:color w:val="FF0000"/>
                          <w:sz w:val="48"/>
                          <w:szCs w:val="48"/>
                          <w14:textOutline w14:w="15875" w14:cap="flat" w14:cmpd="sng" w14:algn="ctr">
                            <w14:solidFill>
                              <w14:srgbClr w14:val="FF0000"/>
                            </w14:solidFill>
                            <w14:prstDash w14:val="solid"/>
                            <w14:round/>
                          </w14:textOutline>
                        </w:rPr>
                      </w:pPr>
                      <w:r>
                        <w:rPr>
                          <w:rFonts w:hint="eastAsia" w:ascii="方正小标宋简体" w:eastAsia="方正小标宋简体"/>
                          <w:color w:val="FF0000"/>
                          <w:sz w:val="48"/>
                          <w:szCs w:val="48"/>
                          <w14:textOutline w14:w="15875" w14:cap="flat" w14:cmpd="sng" w14:algn="ctr">
                            <w14:solidFill>
                              <w14:srgbClr w14:val="FF0000"/>
                            </w14:solidFill>
                            <w14:prstDash w14:val="solid"/>
                            <w14:round/>
                          </w14:textOutline>
                        </w:rPr>
                        <w:t>北京建筑大学</w:t>
                      </w:r>
                    </w:p>
                    <w:p w14:paraId="0BBB0389">
                      <w:pPr>
                        <w:jc w:val="center"/>
                        <w:rPr>
                          <w:rFonts w:hint="default" w:ascii="方正小标宋简体" w:eastAsia="方正小标宋简体"/>
                          <w:sz w:val="48"/>
                          <w:szCs w:val="48"/>
                          <w:lang w:val="en-US" w:eastAsia="zh-CN"/>
                        </w:rPr>
                      </w:pPr>
                      <w:r>
                        <w:rPr>
                          <w:rFonts w:hint="eastAsia" w:ascii="方正小标宋简体" w:eastAsia="方正小标宋简体"/>
                          <w:color w:val="FF0000"/>
                          <w:sz w:val="48"/>
                          <w:szCs w:val="48"/>
                          <w:lang w:val="en-US" w:eastAsia="zh-CN"/>
                          <w14:textOutline w14:w="15875" w14:cap="flat" w14:cmpd="sng" w14:algn="ctr">
                            <w14:solidFill>
                              <w14:srgbClr w14:val="FF0000"/>
                            </w14:solidFill>
                            <w14:prstDash w14:val="solid"/>
                            <w14:round/>
                          </w14:textOutline>
                        </w:rPr>
                        <w:t>科学技术发展研究院</w:t>
                      </w:r>
                    </w:p>
                  </w:txbxContent>
                </v:textbox>
              </v:shape>
            </w:pict>
          </mc:Fallback>
        </mc:AlternateContent>
      </w:r>
    </w:p>
    <w:p w14:paraId="39F9E4A6">
      <w:pPr>
        <w:spacing w:line="600" w:lineRule="exact"/>
        <w:rPr>
          <w:rFonts w:eastAsia="长城小标宋体"/>
          <w:spacing w:val="120"/>
          <w:sz w:val="50"/>
        </w:rPr>
      </w:pPr>
    </w:p>
    <w:p w14:paraId="71955065">
      <w:pPr>
        <w:spacing w:line="620" w:lineRule="exact"/>
        <w:jc w:val="center"/>
        <w:rPr>
          <w:rFonts w:eastAsia="创艺简标宋"/>
          <w:bCs/>
          <w:spacing w:val="30"/>
          <w:w w:val="90"/>
          <w:sz w:val="80"/>
        </w:rPr>
      </w:pPr>
    </w:p>
    <w:p w14:paraId="6597D79A">
      <w:pPr>
        <w:spacing w:line="500" w:lineRule="exact"/>
        <w:rPr>
          <w:rFonts w:eastAsia="长城小标宋体"/>
          <w:w w:val="90"/>
          <w:sz w:val="50"/>
        </w:rPr>
      </w:pPr>
    </w:p>
    <w:p w14:paraId="4F20BA1D">
      <w:pPr>
        <w:spacing w:line="500" w:lineRule="exact"/>
        <w:rPr>
          <w:rFonts w:eastAsia="长城小标宋体"/>
          <w:w w:val="90"/>
          <w:sz w:val="50"/>
        </w:rPr>
      </w:pPr>
    </w:p>
    <w:p w14:paraId="036121C4">
      <w:pPr>
        <w:spacing w:line="620" w:lineRule="exact"/>
      </w:pPr>
      <w:r>
        <w:rPr>
          <w:rFonts w:hint="eastAsia" w:eastAsia="长城小标宋体"/>
          <w:spacing w:val="120"/>
          <w:sz w:val="44"/>
          <w:szCs w:val="44"/>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216535</wp:posOffset>
                </wp:positionV>
                <wp:extent cx="5600700" cy="0"/>
                <wp:effectExtent l="17780" t="18415" r="10795" b="10160"/>
                <wp:wrapNone/>
                <wp:docPr id="3" name="Line 83"/>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FF0000"/>
                          </a:solidFill>
                          <a:round/>
                        </a:ln>
                      </wps:spPr>
                      <wps:bodyPr/>
                    </wps:wsp>
                  </a:graphicData>
                </a:graphic>
              </wp:anchor>
            </w:drawing>
          </mc:Choice>
          <mc:Fallback>
            <w:pict>
              <v:line id="Line 83" o:spid="_x0000_s1026" o:spt="20" style="position:absolute;left:0pt;margin-left:1.5pt;margin-top:17.05pt;height:0pt;width:441pt;z-index:251659264;mso-width-relative:page;mso-height-relative:page;" filled="f" stroked="t" coordsize="21600,21600" o:gfxdata="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c5ZC/XAAAABwEAAA8AAAAAAAAAAQAgAAAAIgAAAGRy&#10;cy9kb3ducmV2LnhtbFBLAQIUABQAAAAIAIdO4kAQLOnbzQEAAKEDAAAOAAAAAAAAAAEAIAAAACYB&#10;AABkcnMvZTJvRG9jLnhtbFBLBQYAAAAABgAGAFkBAABlBQAAAAA=&#10;">
                <v:fill on="f" focussize="0,0"/>
                <v:stroke weight="1.5pt" color="#FF0000" joinstyle="round"/>
                <v:imagedata o:title=""/>
                <o:lock v:ext="edit" aspectratio="f"/>
              </v:line>
            </w:pict>
          </mc:Fallback>
        </mc:AlternateContent>
      </w:r>
      <w:r>
        <w:rPr>
          <w:rFonts w:hint="eastAsia" w:eastAsia="长城小标宋体"/>
          <w:spacing w:val="120"/>
          <w:sz w:val="44"/>
          <w:szCs w:val="44"/>
        </w:rPr>
        <w:t xml:space="preserve">          </w:t>
      </w:r>
      <w:r>
        <w:rPr>
          <w:rFonts w:hint="eastAsia"/>
        </w:rPr>
        <w:t xml:space="preserve">                             </w:t>
      </w:r>
    </w:p>
    <w:p w14:paraId="2A150A48">
      <w:pPr>
        <w:spacing w:line="560" w:lineRule="exact"/>
        <w:jc w:val="center"/>
        <w:rPr>
          <w:rFonts w:ascii="方正小标宋简体" w:hAnsi="宋体" w:eastAsia="方正小标宋简体"/>
          <w:b w:val="0"/>
          <w:bCs/>
          <w:sz w:val="44"/>
          <w:szCs w:val="44"/>
          <w:highlight w:val="yellow"/>
        </w:rPr>
      </w:pPr>
      <w:r>
        <w:rPr>
          <w:rFonts w:hint="eastAsia" w:ascii="方正小标宋简体" w:hAnsi="宋体" w:eastAsia="方正小标宋简体"/>
          <w:b w:val="0"/>
          <w:bCs/>
          <w:sz w:val="44"/>
          <w:szCs w:val="44"/>
        </w:rPr>
        <w:t>科技成果转化公示——</w:t>
      </w:r>
      <w:r>
        <w:rPr>
          <w:rFonts w:hint="eastAsia" w:ascii="方正小标宋简体" w:hAnsi="宋体" w:eastAsia="方正小标宋简体"/>
          <w:b w:val="0"/>
          <w:bCs/>
          <w:sz w:val="44"/>
          <w:szCs w:val="44"/>
          <w:highlight w:val="none"/>
        </w:rPr>
        <w:t>一种基于贝雷法的密级配骨架密实型沥青稳定碎石混合料配合比设计的设计方法</w:t>
      </w:r>
    </w:p>
    <w:p w14:paraId="1BB1B167">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根据《北京建筑大学科技成果转化管理办法（修订）》（北建大校发〔2024〕17号）规定，现对我校科技成果转化项目予以公示：</w:t>
      </w:r>
    </w:p>
    <w:p w14:paraId="4A6ED43A">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成果名称：</w:t>
      </w:r>
      <w:r>
        <w:rPr>
          <w:rFonts w:hint="eastAsia" w:ascii="仿宋_GB2312" w:hAnsi="仿宋_GB2312" w:eastAsia="仿宋_GB2312" w:cs="仿宋_GB2312"/>
          <w:sz w:val="32"/>
          <w:szCs w:val="32"/>
          <w:highlight w:val="none"/>
        </w:rPr>
        <w:t>一种基于贝雷法的密级配骨架密实型沥青稳定碎石混合料配合比设计的设计方法</w:t>
      </w:r>
    </w:p>
    <w:p w14:paraId="30EF9DCD">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成果编号（申请号/专利号）：</w:t>
      </w:r>
      <w:r>
        <w:rPr>
          <w:rFonts w:hint="eastAsia" w:ascii="仿宋_GB2312" w:hAnsi="仿宋_GB2312" w:eastAsia="仿宋_GB2312" w:cs="仿宋_GB2312"/>
          <w:sz w:val="32"/>
          <w:szCs w:val="32"/>
          <w:highlight w:val="none"/>
        </w:rPr>
        <w:t>ZL201811613268.7</w:t>
      </w:r>
    </w:p>
    <w:p w14:paraId="07C7E9F3">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成果完成人：</w:t>
      </w:r>
      <w:r>
        <w:rPr>
          <w:rFonts w:hint="eastAsia" w:ascii="仿宋_GB2312" w:hAnsi="仿宋_GB2312" w:eastAsia="仿宋_GB2312" w:cs="仿宋_GB2312"/>
          <w:sz w:val="32"/>
          <w:szCs w:val="32"/>
          <w:highlight w:val="none"/>
        </w:rPr>
        <w:t>李随生</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索智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刘文娟</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金珊珊</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张瑞</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穆立坤</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罗亮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闫强</w:t>
      </w:r>
    </w:p>
    <w:p w14:paraId="50D7C26C">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成果简介：</w:t>
      </w:r>
      <w:r>
        <w:rPr>
          <w:rFonts w:hint="eastAsia" w:ascii="仿宋_GB2312" w:hAnsi="仿宋_GB2312" w:eastAsia="仿宋_GB2312" w:cs="仿宋_GB2312"/>
          <w:sz w:val="32"/>
          <w:szCs w:val="32"/>
          <w:highlight w:val="none"/>
        </w:rPr>
        <w:t>为优化级配设计，提高级配设计的合理性把CA、FAC和FAf比作为控制指标进行级配设计，对此进行马歇尔试验，考虑沥青混合料压实特性，结合VMA和VV指标选择出了最优级配，形成了基于贝雷法的级配设计方法。采用贝雷法，主要考虑了粗、细集料的划分界限，从装填特性出发合理设计粗、细集料的比例，使粗集料形成多级嵌挤骨架，细集料充分填充粗集料形成的空隙，从而使设计出的级配为骨架密实型，具有良好的高温抗车辙性、密水性和耐久性。</w:t>
      </w:r>
    </w:p>
    <w:p w14:paraId="4100B58A">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转化形式：专利转让</w:t>
      </w:r>
      <w:r>
        <w:rPr>
          <w:rFonts w:hint="eastAsia" w:ascii="仿宋_GB2312" w:hAnsi="仿宋_GB2312" w:eastAsia="仿宋_GB2312" w:cs="仿宋_GB2312"/>
          <w:color w:val="auto"/>
          <w:sz w:val="32"/>
          <w:szCs w:val="32"/>
          <w:highlight w:val="none"/>
        </w:rPr>
        <w:t>（专利权利部分转让，受让方为新增专利权利人，与我单位共同享</w:t>
      </w:r>
      <w:bookmarkStart w:id="0" w:name="_GoBack"/>
      <w:bookmarkEnd w:id="0"/>
      <w:r>
        <w:rPr>
          <w:rFonts w:hint="eastAsia" w:ascii="仿宋_GB2312" w:hAnsi="仿宋_GB2312" w:eastAsia="仿宋_GB2312" w:cs="仿宋_GB2312"/>
          <w:color w:val="auto"/>
          <w:sz w:val="32"/>
          <w:szCs w:val="32"/>
          <w:highlight w:val="none"/>
        </w:rPr>
        <w:t>有约定范围内的专利权）</w:t>
      </w:r>
    </w:p>
    <w:p w14:paraId="0DDD2D4B">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rPr>
        <w:t>受让方：</w:t>
      </w:r>
      <w:r>
        <w:rPr>
          <w:rFonts w:hint="eastAsia" w:ascii="仿宋_GB2312" w:hAnsi="仿宋_GB2312" w:eastAsia="仿宋_GB2312" w:cs="仿宋_GB2312"/>
          <w:color w:val="auto"/>
          <w:sz w:val="32"/>
          <w:szCs w:val="32"/>
          <w:highlight w:val="none"/>
        </w:rPr>
        <w:t>北京航天航宇实验设备科技有限公司</w:t>
      </w:r>
    </w:p>
    <w:p w14:paraId="5136F729">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定价方式及拟交易价格：</w:t>
      </w:r>
      <w:r>
        <w:rPr>
          <w:rFonts w:hint="eastAsia" w:ascii="仿宋_GB2312" w:hAnsi="仿宋_GB2312" w:eastAsia="仿宋_GB2312" w:cs="仿宋_GB2312"/>
          <w:color w:val="000000" w:themeColor="text1"/>
          <w:sz w:val="32"/>
          <w:szCs w:val="32"/>
          <w14:textFill>
            <w14:solidFill>
              <w14:schemeClr w14:val="tx1"/>
            </w14:solidFill>
          </w14:textFill>
        </w:rPr>
        <w:t>经双方充分协商，拟交易价格</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000000" w:themeColor="text1"/>
          <w:sz w:val="32"/>
          <w:szCs w:val="32"/>
          <w14:textFill>
            <w14:solidFill>
              <w14:schemeClr w14:val="tx1"/>
            </w14:solidFill>
          </w14:textFill>
        </w:rPr>
        <w:t>万元</w:t>
      </w:r>
    </w:p>
    <w:p w14:paraId="3F4F7906">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公示时间：2026年5月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日至2026年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日（共15日）</w:t>
      </w:r>
    </w:p>
    <w:p w14:paraId="7EC77620">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期内，任何单位或个人对公示项目持有异议的，请以书面形式实名向科发院提出。提出异议的个人或单位须在书面材料上签署真实姓名或加盖单位公章，并提供有效联系方式，否则不予受理。凡匿名、冒名和超出时限的异议不予受理。</w:t>
      </w:r>
    </w:p>
    <w:p w14:paraId="0D9DFB2D">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联系人：刘杰、薛重华</w:t>
      </w:r>
    </w:p>
    <w:p w14:paraId="3C965AE7">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电话：010-68322482</w:t>
      </w:r>
    </w:p>
    <w:p w14:paraId="71A05A8F">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地址：北京建筑大学西城校区科研楼420室</w:t>
      </w:r>
    </w:p>
    <w:p w14:paraId="2D22D7A2">
      <w:pPr>
        <w:pStyle w:val="14"/>
        <w:keepNext w:val="0"/>
        <w:keepLines w:val="0"/>
        <w:pageBreakBefore w:val="0"/>
        <w:kinsoku/>
        <w:overflowPunct/>
        <w:topLinePunct w:val="0"/>
        <w:autoSpaceDE/>
        <w:autoSpaceDN/>
        <w:bidi w:val="0"/>
        <w:adjustRightInd/>
        <w:snapToGrid/>
        <w:spacing w:before="0" w:beforeAutospacing="0" w:after="0" w:afterAutospacing="0" w:line="560" w:lineRule="exact"/>
        <w:ind w:right="300"/>
        <w:jc w:val="right"/>
        <w:textAlignment w:val="auto"/>
        <w:rPr>
          <w:rFonts w:hint="eastAsia" w:ascii="仿宋_GB2312" w:hAnsi="仿宋_GB2312" w:eastAsia="仿宋_GB2312" w:cs="仿宋_GB2312"/>
          <w:kern w:val="2"/>
          <w:sz w:val="32"/>
          <w:szCs w:val="32"/>
        </w:rPr>
      </w:pPr>
    </w:p>
    <w:p w14:paraId="474C8B6C">
      <w:pPr>
        <w:pStyle w:val="14"/>
        <w:keepNext w:val="0"/>
        <w:keepLines w:val="0"/>
        <w:pageBreakBefore w:val="0"/>
        <w:kinsoku/>
        <w:overflowPunct/>
        <w:topLinePunct w:val="0"/>
        <w:autoSpaceDE/>
        <w:autoSpaceDN/>
        <w:bidi w:val="0"/>
        <w:adjustRightInd/>
        <w:snapToGrid/>
        <w:spacing w:before="0" w:beforeAutospacing="0" w:after="0" w:afterAutospacing="0" w:line="560" w:lineRule="exact"/>
        <w:ind w:right="300"/>
        <w:jc w:val="right"/>
        <w:textAlignment w:val="auto"/>
        <w:rPr>
          <w:rFonts w:hint="eastAsia" w:ascii="仿宋_GB2312" w:hAnsi="仿宋_GB2312" w:eastAsia="仿宋_GB2312" w:cs="仿宋_GB2312"/>
          <w:kern w:val="2"/>
          <w:sz w:val="32"/>
          <w:szCs w:val="32"/>
        </w:rPr>
      </w:pPr>
    </w:p>
    <w:p w14:paraId="2746BBBA">
      <w:pPr>
        <w:pStyle w:val="14"/>
        <w:keepNext w:val="0"/>
        <w:keepLines w:val="0"/>
        <w:pageBreakBefore w:val="0"/>
        <w:kinsoku/>
        <w:overflowPunct/>
        <w:topLinePunct w:val="0"/>
        <w:autoSpaceDE/>
        <w:autoSpaceDN/>
        <w:bidi w:val="0"/>
        <w:adjustRightInd/>
        <w:snapToGrid/>
        <w:spacing w:before="0" w:beforeAutospacing="0" w:after="0" w:afterAutospacing="0" w:line="560" w:lineRule="exact"/>
        <w:ind w:right="300"/>
        <w:jc w:val="right"/>
        <w:textAlignment w:val="auto"/>
        <w:rPr>
          <w:rFonts w:hint="eastAsia" w:ascii="仿宋_GB2312" w:hAnsi="仿宋_GB2312" w:eastAsia="仿宋_GB2312" w:cs="仿宋_GB2312"/>
          <w:kern w:val="2"/>
          <w:sz w:val="32"/>
          <w:szCs w:val="32"/>
        </w:rPr>
      </w:pPr>
    </w:p>
    <w:p w14:paraId="0B141C37">
      <w:pPr>
        <w:pStyle w:val="14"/>
        <w:keepNext w:val="0"/>
        <w:keepLines w:val="0"/>
        <w:pageBreakBefore w:val="0"/>
        <w:kinsoku/>
        <w:overflowPunct/>
        <w:topLinePunct w:val="0"/>
        <w:autoSpaceDE/>
        <w:autoSpaceDN/>
        <w:bidi w:val="0"/>
        <w:adjustRightInd/>
        <w:snapToGrid/>
        <w:spacing w:before="0" w:beforeAutospacing="0" w:after="0" w:afterAutospacing="0" w:line="560" w:lineRule="exact"/>
        <w:ind w:right="300"/>
        <w:jc w:val="right"/>
        <w:textAlignment w:val="auto"/>
        <w:rPr>
          <w:rFonts w:hint="eastAsia" w:ascii="仿宋_GB2312" w:hAnsi="仿宋_GB2312" w:eastAsia="仿宋_GB2312" w:cs="仿宋_GB2312"/>
          <w:kern w:val="2"/>
          <w:sz w:val="32"/>
          <w:szCs w:val="32"/>
        </w:rPr>
      </w:pPr>
    </w:p>
    <w:p w14:paraId="5437FE7E">
      <w:pPr>
        <w:pStyle w:val="14"/>
        <w:keepNext w:val="0"/>
        <w:keepLines w:val="0"/>
        <w:pageBreakBefore w:val="0"/>
        <w:kinsoku/>
        <w:overflowPunct/>
        <w:topLinePunct w:val="0"/>
        <w:autoSpaceDE/>
        <w:autoSpaceDN/>
        <w:bidi w:val="0"/>
        <w:adjustRightInd/>
        <w:snapToGrid/>
        <w:spacing w:before="0" w:beforeAutospacing="0" w:after="0" w:afterAutospacing="0" w:line="560" w:lineRule="exact"/>
        <w:ind w:right="300"/>
        <w:jc w:val="right"/>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北京建筑大学    </w:t>
      </w:r>
    </w:p>
    <w:p w14:paraId="3EB7B09B">
      <w:pPr>
        <w:pStyle w:val="14"/>
        <w:keepNext w:val="0"/>
        <w:keepLines w:val="0"/>
        <w:pageBreakBefore w:val="0"/>
        <w:kinsoku/>
        <w:overflowPunct/>
        <w:topLinePunct w:val="0"/>
        <w:autoSpaceDE/>
        <w:autoSpaceDN/>
        <w:bidi w:val="0"/>
        <w:adjustRightInd/>
        <w:snapToGrid/>
        <w:spacing w:before="0" w:beforeAutospacing="0" w:after="0" w:afterAutospacing="0" w:line="560" w:lineRule="exact"/>
        <w:ind w:right="300"/>
        <w:jc w:val="right"/>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科学技术发展研究院</w:t>
      </w:r>
      <w:r>
        <w:rPr>
          <w:rFonts w:hint="eastAsia" w:ascii="仿宋_GB2312" w:hAnsi="仿宋_GB2312" w:eastAsia="仿宋_GB2312" w:cs="仿宋_GB2312"/>
          <w:kern w:val="2"/>
          <w:sz w:val="32"/>
          <w:szCs w:val="32"/>
        </w:rPr>
        <w:t xml:space="preserve"> </w:t>
      </w:r>
    </w:p>
    <w:p w14:paraId="7769C9D4">
      <w:pPr>
        <w:pStyle w:val="14"/>
        <w:keepNext w:val="0"/>
        <w:keepLines w:val="0"/>
        <w:pageBreakBefore w:val="0"/>
        <w:kinsoku/>
        <w:wordWrap w:val="0"/>
        <w:overflowPunct/>
        <w:topLinePunct w:val="0"/>
        <w:autoSpaceDE/>
        <w:autoSpaceDN/>
        <w:bidi w:val="0"/>
        <w:adjustRightInd/>
        <w:snapToGrid/>
        <w:spacing w:before="0" w:beforeAutospacing="0" w:after="0" w:afterAutospacing="0" w:line="560" w:lineRule="exact"/>
        <w:ind w:right="300"/>
        <w:jc w:val="right"/>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2026年5月</w:t>
      </w:r>
      <w:r>
        <w:rPr>
          <w:rFonts w:hint="eastAsia" w:ascii="仿宋_GB2312" w:hAnsi="仿宋_GB2312" w:eastAsia="仿宋_GB2312" w:cs="仿宋_GB2312"/>
          <w:kern w:val="2"/>
          <w:sz w:val="32"/>
          <w:szCs w:val="32"/>
          <w:lang w:val="en-US" w:eastAsia="zh-CN"/>
        </w:rPr>
        <w:t>20</w:t>
      </w:r>
      <w:r>
        <w:rPr>
          <w:rFonts w:hint="eastAsia" w:ascii="仿宋_GB2312" w:hAnsi="仿宋_GB2312" w:eastAsia="仿宋_GB2312" w:cs="仿宋_GB2312"/>
          <w:kern w:val="2"/>
          <w:sz w:val="32"/>
          <w:szCs w:val="32"/>
        </w:rPr>
        <w:t>日</w:t>
      </w:r>
    </w:p>
    <w:p w14:paraId="42635D1D">
      <w:pPr>
        <w:spacing w:line="360" w:lineRule="auto"/>
        <w:rPr>
          <w:rFonts w:eastAsia="仿宋_GB2312"/>
          <w:sz w:val="24"/>
        </w:rPr>
      </w:pPr>
    </w:p>
    <w:p w14:paraId="2FFFCF01">
      <w:pPr>
        <w:spacing w:line="40" w:lineRule="exact"/>
      </w:pPr>
    </w:p>
    <w:sectPr>
      <w:footerReference r:id="rId3" w:type="default"/>
      <w:footerReference r:id="rId4" w:type="even"/>
      <w:pgSz w:w="11906" w:h="16838"/>
      <w:pgMar w:top="2098" w:right="1474" w:bottom="1985" w:left="1588" w:header="851"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创艺简标宋">
    <w:altName w:val="微软雅黑"/>
    <w:panose1 w:val="00000000000000000000"/>
    <w:charset w:val="86"/>
    <w:family w:val="auto"/>
    <w:pitch w:val="default"/>
    <w:sig w:usb0="00000000" w:usb1="00000000" w:usb2="00000010" w:usb3="00000000" w:csb0="00040000" w:csb1="00000000"/>
    <w:embedRegular r:id="rId1" w:fontKey="{C1F205BD-5E35-43F3-AB7D-856574C06A9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9803AB57-212F-40BB-BBFA-28513F802C67}"/>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长城小标宋体">
    <w:altName w:val="微软雅黑"/>
    <w:panose1 w:val="00000000000000000000"/>
    <w:charset w:val="86"/>
    <w:family w:val="modern"/>
    <w:pitch w:val="default"/>
    <w:sig w:usb0="00000000" w:usb1="00000000" w:usb2="00000010" w:usb3="00000000" w:csb0="00040000" w:csb1="00000000"/>
    <w:embedRegular r:id="rId3" w:fontKey="{D85584AB-8117-44B5-B24A-84F71D5452E6}"/>
  </w:font>
  <w:font w:name="方正小标宋简体">
    <w:panose1 w:val="02010600010101010101"/>
    <w:charset w:val="86"/>
    <w:family w:val="auto"/>
    <w:pitch w:val="default"/>
    <w:sig w:usb0="00000001" w:usb1="080E0000" w:usb2="00000000" w:usb3="00000000" w:csb0="00040000" w:csb1="00000000"/>
    <w:embedRegular r:id="rId4" w:fontKey="{F1197AE3-062F-4DB4-B02C-36A936883DA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79A06">
    <w:pPr>
      <w:pStyle w:val="9"/>
      <w:wordWrap w:val="0"/>
      <w:ind w:firstLine="280" w:firstLineChars="100"/>
      <w:jc w:val="right"/>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rPr>
        <w:rFonts w:hint="eastAsia"/>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B8DFB">
    <w:pPr>
      <w:pStyle w:val="9"/>
      <w:ind w:firstLine="280" w:firstLineChars="100"/>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r>
      <w:rPr>
        <w:rFonts w:hint="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wZjE0MzY2ZTBjZGU4OTMwZDM4MzY0NjkzNWMyNzIifQ=="/>
  </w:docVars>
  <w:rsids>
    <w:rsidRoot w:val="00B53548"/>
    <w:rsid w:val="000007CE"/>
    <w:rsid w:val="00001FFC"/>
    <w:rsid w:val="0000439D"/>
    <w:rsid w:val="000070B2"/>
    <w:rsid w:val="00012D78"/>
    <w:rsid w:val="00012F69"/>
    <w:rsid w:val="0001416A"/>
    <w:rsid w:val="00014816"/>
    <w:rsid w:val="00021AAC"/>
    <w:rsid w:val="000273A3"/>
    <w:rsid w:val="0003032D"/>
    <w:rsid w:val="0003790F"/>
    <w:rsid w:val="00043F8E"/>
    <w:rsid w:val="000448EF"/>
    <w:rsid w:val="00045F51"/>
    <w:rsid w:val="0005329C"/>
    <w:rsid w:val="000603DA"/>
    <w:rsid w:val="00062EF0"/>
    <w:rsid w:val="00062FF0"/>
    <w:rsid w:val="000744B1"/>
    <w:rsid w:val="00082E13"/>
    <w:rsid w:val="00082E8C"/>
    <w:rsid w:val="000832DB"/>
    <w:rsid w:val="0008466E"/>
    <w:rsid w:val="00095D2C"/>
    <w:rsid w:val="0009771F"/>
    <w:rsid w:val="000A14C8"/>
    <w:rsid w:val="000A1D5E"/>
    <w:rsid w:val="000A44E3"/>
    <w:rsid w:val="000A7D03"/>
    <w:rsid w:val="000B04F5"/>
    <w:rsid w:val="000B16E3"/>
    <w:rsid w:val="000B4AF8"/>
    <w:rsid w:val="000B5717"/>
    <w:rsid w:val="000B76B7"/>
    <w:rsid w:val="000C125C"/>
    <w:rsid w:val="000C179F"/>
    <w:rsid w:val="000C3D0F"/>
    <w:rsid w:val="000C677E"/>
    <w:rsid w:val="000C78AD"/>
    <w:rsid w:val="000D134C"/>
    <w:rsid w:val="000D3CCD"/>
    <w:rsid w:val="000D6251"/>
    <w:rsid w:val="000D6E4F"/>
    <w:rsid w:val="000D78D9"/>
    <w:rsid w:val="000E1CC7"/>
    <w:rsid w:val="000E4751"/>
    <w:rsid w:val="000F47C5"/>
    <w:rsid w:val="00101661"/>
    <w:rsid w:val="00102BC5"/>
    <w:rsid w:val="00105DA1"/>
    <w:rsid w:val="0010641A"/>
    <w:rsid w:val="00111BA3"/>
    <w:rsid w:val="00112A8D"/>
    <w:rsid w:val="00114260"/>
    <w:rsid w:val="00134B99"/>
    <w:rsid w:val="001414CF"/>
    <w:rsid w:val="0014706B"/>
    <w:rsid w:val="00147A4A"/>
    <w:rsid w:val="00154CBB"/>
    <w:rsid w:val="0015595D"/>
    <w:rsid w:val="00162C00"/>
    <w:rsid w:val="00162ED1"/>
    <w:rsid w:val="00162F31"/>
    <w:rsid w:val="0016482F"/>
    <w:rsid w:val="00166671"/>
    <w:rsid w:val="001674C7"/>
    <w:rsid w:val="00181B4E"/>
    <w:rsid w:val="001840C8"/>
    <w:rsid w:val="00186681"/>
    <w:rsid w:val="001867E0"/>
    <w:rsid w:val="00190019"/>
    <w:rsid w:val="00195852"/>
    <w:rsid w:val="001B2FA6"/>
    <w:rsid w:val="001B3C05"/>
    <w:rsid w:val="001B629B"/>
    <w:rsid w:val="001B6B15"/>
    <w:rsid w:val="001C0DB0"/>
    <w:rsid w:val="001C1D64"/>
    <w:rsid w:val="001C2099"/>
    <w:rsid w:val="001D39AB"/>
    <w:rsid w:val="001D6C52"/>
    <w:rsid w:val="001D7AD5"/>
    <w:rsid w:val="001E32CC"/>
    <w:rsid w:val="001E395E"/>
    <w:rsid w:val="001E6E4F"/>
    <w:rsid w:val="001F0E19"/>
    <w:rsid w:val="001F425D"/>
    <w:rsid w:val="00200698"/>
    <w:rsid w:val="00201C09"/>
    <w:rsid w:val="00201F07"/>
    <w:rsid w:val="00202E15"/>
    <w:rsid w:val="002104FB"/>
    <w:rsid w:val="0021103B"/>
    <w:rsid w:val="00211ADD"/>
    <w:rsid w:val="002128D4"/>
    <w:rsid w:val="00212C80"/>
    <w:rsid w:val="00221B3D"/>
    <w:rsid w:val="0022468B"/>
    <w:rsid w:val="0022590B"/>
    <w:rsid w:val="002302A0"/>
    <w:rsid w:val="00233321"/>
    <w:rsid w:val="002338CA"/>
    <w:rsid w:val="00233B6A"/>
    <w:rsid w:val="00243062"/>
    <w:rsid w:val="00244C21"/>
    <w:rsid w:val="00270428"/>
    <w:rsid w:val="0027269B"/>
    <w:rsid w:val="002732C1"/>
    <w:rsid w:val="00274EC6"/>
    <w:rsid w:val="002805E6"/>
    <w:rsid w:val="002826AB"/>
    <w:rsid w:val="00285D63"/>
    <w:rsid w:val="00286438"/>
    <w:rsid w:val="002927D4"/>
    <w:rsid w:val="00296AEB"/>
    <w:rsid w:val="00297807"/>
    <w:rsid w:val="002A112C"/>
    <w:rsid w:val="002A2CFE"/>
    <w:rsid w:val="002A6E72"/>
    <w:rsid w:val="002A7431"/>
    <w:rsid w:val="002B0BCB"/>
    <w:rsid w:val="002B2BF8"/>
    <w:rsid w:val="002B67BF"/>
    <w:rsid w:val="002C4A02"/>
    <w:rsid w:val="002D254F"/>
    <w:rsid w:val="002D2C20"/>
    <w:rsid w:val="002E472C"/>
    <w:rsid w:val="002E6194"/>
    <w:rsid w:val="002F0171"/>
    <w:rsid w:val="002F02AD"/>
    <w:rsid w:val="002F3CB8"/>
    <w:rsid w:val="002F41FE"/>
    <w:rsid w:val="002F7FF2"/>
    <w:rsid w:val="003010B6"/>
    <w:rsid w:val="0030319E"/>
    <w:rsid w:val="0031233C"/>
    <w:rsid w:val="00312B87"/>
    <w:rsid w:val="003135CA"/>
    <w:rsid w:val="003175C8"/>
    <w:rsid w:val="00322925"/>
    <w:rsid w:val="003231D7"/>
    <w:rsid w:val="00332358"/>
    <w:rsid w:val="00336088"/>
    <w:rsid w:val="00352737"/>
    <w:rsid w:val="0035486C"/>
    <w:rsid w:val="0036003A"/>
    <w:rsid w:val="00361D89"/>
    <w:rsid w:val="00373DC4"/>
    <w:rsid w:val="003776F4"/>
    <w:rsid w:val="0037790D"/>
    <w:rsid w:val="003908D6"/>
    <w:rsid w:val="00394B36"/>
    <w:rsid w:val="003A2641"/>
    <w:rsid w:val="003A6188"/>
    <w:rsid w:val="003B2C23"/>
    <w:rsid w:val="003B4D25"/>
    <w:rsid w:val="003B515E"/>
    <w:rsid w:val="003B5FED"/>
    <w:rsid w:val="003C35A9"/>
    <w:rsid w:val="003C3B35"/>
    <w:rsid w:val="003C4132"/>
    <w:rsid w:val="003C77B6"/>
    <w:rsid w:val="003E12E3"/>
    <w:rsid w:val="003E2A02"/>
    <w:rsid w:val="003E32B3"/>
    <w:rsid w:val="003F0E66"/>
    <w:rsid w:val="003F2AA4"/>
    <w:rsid w:val="003F5C78"/>
    <w:rsid w:val="003F6703"/>
    <w:rsid w:val="003F6E27"/>
    <w:rsid w:val="004076F8"/>
    <w:rsid w:val="00407C45"/>
    <w:rsid w:val="00412779"/>
    <w:rsid w:val="00412792"/>
    <w:rsid w:val="00412CEC"/>
    <w:rsid w:val="00412D07"/>
    <w:rsid w:val="004214BC"/>
    <w:rsid w:val="004376CC"/>
    <w:rsid w:val="0044292F"/>
    <w:rsid w:val="004454FD"/>
    <w:rsid w:val="00445AB3"/>
    <w:rsid w:val="004466C2"/>
    <w:rsid w:val="0044739D"/>
    <w:rsid w:val="00454274"/>
    <w:rsid w:val="00465599"/>
    <w:rsid w:val="0046776F"/>
    <w:rsid w:val="004750B1"/>
    <w:rsid w:val="004759C3"/>
    <w:rsid w:val="00476AC6"/>
    <w:rsid w:val="004848C5"/>
    <w:rsid w:val="0048719E"/>
    <w:rsid w:val="00490AF3"/>
    <w:rsid w:val="0049603F"/>
    <w:rsid w:val="004A1946"/>
    <w:rsid w:val="004A6897"/>
    <w:rsid w:val="004B3069"/>
    <w:rsid w:val="004B3DA5"/>
    <w:rsid w:val="004C352A"/>
    <w:rsid w:val="004C3DE7"/>
    <w:rsid w:val="004C4B95"/>
    <w:rsid w:val="004D5637"/>
    <w:rsid w:val="004E24A4"/>
    <w:rsid w:val="004E571A"/>
    <w:rsid w:val="004E7E87"/>
    <w:rsid w:val="004F20D3"/>
    <w:rsid w:val="004F7185"/>
    <w:rsid w:val="004F72FB"/>
    <w:rsid w:val="0050258B"/>
    <w:rsid w:val="00502666"/>
    <w:rsid w:val="00503E58"/>
    <w:rsid w:val="005041AB"/>
    <w:rsid w:val="00510BE1"/>
    <w:rsid w:val="00510D9A"/>
    <w:rsid w:val="00511486"/>
    <w:rsid w:val="00516573"/>
    <w:rsid w:val="005165C4"/>
    <w:rsid w:val="005204FC"/>
    <w:rsid w:val="005235DC"/>
    <w:rsid w:val="0052622D"/>
    <w:rsid w:val="00526F16"/>
    <w:rsid w:val="00530D1E"/>
    <w:rsid w:val="00534FF3"/>
    <w:rsid w:val="00537881"/>
    <w:rsid w:val="00540C7F"/>
    <w:rsid w:val="00543426"/>
    <w:rsid w:val="0055081F"/>
    <w:rsid w:val="00552915"/>
    <w:rsid w:val="0055378A"/>
    <w:rsid w:val="00554218"/>
    <w:rsid w:val="00554A17"/>
    <w:rsid w:val="005662B2"/>
    <w:rsid w:val="00570428"/>
    <w:rsid w:val="005805DA"/>
    <w:rsid w:val="00581273"/>
    <w:rsid w:val="00582AC6"/>
    <w:rsid w:val="00583E80"/>
    <w:rsid w:val="00586088"/>
    <w:rsid w:val="00594A19"/>
    <w:rsid w:val="005A2251"/>
    <w:rsid w:val="005A2ADF"/>
    <w:rsid w:val="005A4FE5"/>
    <w:rsid w:val="005A5FF4"/>
    <w:rsid w:val="005B16A0"/>
    <w:rsid w:val="005B22EA"/>
    <w:rsid w:val="005B4DCA"/>
    <w:rsid w:val="005C2031"/>
    <w:rsid w:val="005C4D00"/>
    <w:rsid w:val="005D75C5"/>
    <w:rsid w:val="005E03B1"/>
    <w:rsid w:val="005E35B3"/>
    <w:rsid w:val="005E4416"/>
    <w:rsid w:val="005E4EBC"/>
    <w:rsid w:val="005E5F3E"/>
    <w:rsid w:val="005F18AE"/>
    <w:rsid w:val="005F1CEE"/>
    <w:rsid w:val="005F371A"/>
    <w:rsid w:val="005F41CB"/>
    <w:rsid w:val="005F72BE"/>
    <w:rsid w:val="006029E2"/>
    <w:rsid w:val="00603BD4"/>
    <w:rsid w:val="00604160"/>
    <w:rsid w:val="0061427D"/>
    <w:rsid w:val="006169EA"/>
    <w:rsid w:val="00636FC4"/>
    <w:rsid w:val="00640C0F"/>
    <w:rsid w:val="00642565"/>
    <w:rsid w:val="006466E6"/>
    <w:rsid w:val="00651109"/>
    <w:rsid w:val="0065490F"/>
    <w:rsid w:val="006555E2"/>
    <w:rsid w:val="00657BFA"/>
    <w:rsid w:val="00662F3B"/>
    <w:rsid w:val="00665A1A"/>
    <w:rsid w:val="006661E8"/>
    <w:rsid w:val="00666839"/>
    <w:rsid w:val="00671669"/>
    <w:rsid w:val="00671D5E"/>
    <w:rsid w:val="006765FB"/>
    <w:rsid w:val="00680DF9"/>
    <w:rsid w:val="00684E88"/>
    <w:rsid w:val="00685909"/>
    <w:rsid w:val="00694180"/>
    <w:rsid w:val="006944E1"/>
    <w:rsid w:val="006A12E1"/>
    <w:rsid w:val="006A1EC5"/>
    <w:rsid w:val="006A20A7"/>
    <w:rsid w:val="006A68AD"/>
    <w:rsid w:val="006B0E96"/>
    <w:rsid w:val="006B16FE"/>
    <w:rsid w:val="006B4FE5"/>
    <w:rsid w:val="006B6A98"/>
    <w:rsid w:val="006C2742"/>
    <w:rsid w:val="006C74C2"/>
    <w:rsid w:val="006D1043"/>
    <w:rsid w:val="006D32BC"/>
    <w:rsid w:val="006D4CF8"/>
    <w:rsid w:val="006D56A3"/>
    <w:rsid w:val="006D7375"/>
    <w:rsid w:val="006D7908"/>
    <w:rsid w:val="006E1168"/>
    <w:rsid w:val="006E205B"/>
    <w:rsid w:val="006E2E3E"/>
    <w:rsid w:val="006E3EF0"/>
    <w:rsid w:val="006E45BE"/>
    <w:rsid w:val="006F01BA"/>
    <w:rsid w:val="006F33BC"/>
    <w:rsid w:val="006F355F"/>
    <w:rsid w:val="006F70FA"/>
    <w:rsid w:val="00703E58"/>
    <w:rsid w:val="007062D2"/>
    <w:rsid w:val="00710759"/>
    <w:rsid w:val="0071320B"/>
    <w:rsid w:val="007169AB"/>
    <w:rsid w:val="00717ED6"/>
    <w:rsid w:val="00721921"/>
    <w:rsid w:val="0072218E"/>
    <w:rsid w:val="00723021"/>
    <w:rsid w:val="00726AA2"/>
    <w:rsid w:val="007275E3"/>
    <w:rsid w:val="00731E5E"/>
    <w:rsid w:val="0073427C"/>
    <w:rsid w:val="00735A80"/>
    <w:rsid w:val="00735FEF"/>
    <w:rsid w:val="007442E7"/>
    <w:rsid w:val="00744D71"/>
    <w:rsid w:val="00747FA1"/>
    <w:rsid w:val="0075601A"/>
    <w:rsid w:val="00761B8C"/>
    <w:rsid w:val="0076233A"/>
    <w:rsid w:val="007804CF"/>
    <w:rsid w:val="00787BB1"/>
    <w:rsid w:val="00787CE7"/>
    <w:rsid w:val="00792BD9"/>
    <w:rsid w:val="00794A47"/>
    <w:rsid w:val="00795977"/>
    <w:rsid w:val="00795D25"/>
    <w:rsid w:val="007A1428"/>
    <w:rsid w:val="007A242C"/>
    <w:rsid w:val="007A4ED0"/>
    <w:rsid w:val="007B2750"/>
    <w:rsid w:val="007B29D6"/>
    <w:rsid w:val="007B59DD"/>
    <w:rsid w:val="007C1AB6"/>
    <w:rsid w:val="007C5734"/>
    <w:rsid w:val="007D2272"/>
    <w:rsid w:val="007D3127"/>
    <w:rsid w:val="007E0532"/>
    <w:rsid w:val="007E1CC7"/>
    <w:rsid w:val="007E1EFC"/>
    <w:rsid w:val="007E25BD"/>
    <w:rsid w:val="007E2802"/>
    <w:rsid w:val="007F181C"/>
    <w:rsid w:val="007F19C1"/>
    <w:rsid w:val="008036C7"/>
    <w:rsid w:val="00804313"/>
    <w:rsid w:val="00804ABA"/>
    <w:rsid w:val="00810753"/>
    <w:rsid w:val="00812104"/>
    <w:rsid w:val="008176A2"/>
    <w:rsid w:val="00820D5E"/>
    <w:rsid w:val="00823E81"/>
    <w:rsid w:val="008243BE"/>
    <w:rsid w:val="00825B53"/>
    <w:rsid w:val="00827E64"/>
    <w:rsid w:val="00842A6F"/>
    <w:rsid w:val="008431D1"/>
    <w:rsid w:val="00845471"/>
    <w:rsid w:val="00850E54"/>
    <w:rsid w:val="00852619"/>
    <w:rsid w:val="008527DD"/>
    <w:rsid w:val="00860C9A"/>
    <w:rsid w:val="00860D6E"/>
    <w:rsid w:val="00864B0A"/>
    <w:rsid w:val="00867C75"/>
    <w:rsid w:val="00870AF5"/>
    <w:rsid w:val="008710E9"/>
    <w:rsid w:val="00874371"/>
    <w:rsid w:val="00876031"/>
    <w:rsid w:val="008870FC"/>
    <w:rsid w:val="00892EFB"/>
    <w:rsid w:val="00893B70"/>
    <w:rsid w:val="008974A6"/>
    <w:rsid w:val="008A2999"/>
    <w:rsid w:val="008A3170"/>
    <w:rsid w:val="008B56C9"/>
    <w:rsid w:val="008C1643"/>
    <w:rsid w:val="008C5F2A"/>
    <w:rsid w:val="008D2730"/>
    <w:rsid w:val="008D409B"/>
    <w:rsid w:val="008D680E"/>
    <w:rsid w:val="008D774F"/>
    <w:rsid w:val="008E3928"/>
    <w:rsid w:val="008F092E"/>
    <w:rsid w:val="008F0CD9"/>
    <w:rsid w:val="008F248C"/>
    <w:rsid w:val="008F3A86"/>
    <w:rsid w:val="009019DC"/>
    <w:rsid w:val="00904F87"/>
    <w:rsid w:val="00906169"/>
    <w:rsid w:val="00907256"/>
    <w:rsid w:val="00911B30"/>
    <w:rsid w:val="00914566"/>
    <w:rsid w:val="00914B20"/>
    <w:rsid w:val="00917C5C"/>
    <w:rsid w:val="00922591"/>
    <w:rsid w:val="009271F2"/>
    <w:rsid w:val="009304E5"/>
    <w:rsid w:val="00932A61"/>
    <w:rsid w:val="00933565"/>
    <w:rsid w:val="009345CD"/>
    <w:rsid w:val="00935555"/>
    <w:rsid w:val="009356DB"/>
    <w:rsid w:val="009365EF"/>
    <w:rsid w:val="00942A6E"/>
    <w:rsid w:val="009463DB"/>
    <w:rsid w:val="00947628"/>
    <w:rsid w:val="00947E7C"/>
    <w:rsid w:val="00952270"/>
    <w:rsid w:val="009531C1"/>
    <w:rsid w:val="00955B07"/>
    <w:rsid w:val="00955C0E"/>
    <w:rsid w:val="009624CA"/>
    <w:rsid w:val="00963F21"/>
    <w:rsid w:val="0096764B"/>
    <w:rsid w:val="00971084"/>
    <w:rsid w:val="00972E8C"/>
    <w:rsid w:val="00983E91"/>
    <w:rsid w:val="0098556A"/>
    <w:rsid w:val="009971AA"/>
    <w:rsid w:val="009A719F"/>
    <w:rsid w:val="009B011F"/>
    <w:rsid w:val="009B25D5"/>
    <w:rsid w:val="009B26EB"/>
    <w:rsid w:val="009B50C7"/>
    <w:rsid w:val="009B68CC"/>
    <w:rsid w:val="009B7888"/>
    <w:rsid w:val="009C14D2"/>
    <w:rsid w:val="009C2AD9"/>
    <w:rsid w:val="009C4633"/>
    <w:rsid w:val="009C4674"/>
    <w:rsid w:val="009D4775"/>
    <w:rsid w:val="009E362A"/>
    <w:rsid w:val="009E6604"/>
    <w:rsid w:val="00A01D56"/>
    <w:rsid w:val="00A03CAC"/>
    <w:rsid w:val="00A05289"/>
    <w:rsid w:val="00A0679A"/>
    <w:rsid w:val="00A07977"/>
    <w:rsid w:val="00A13222"/>
    <w:rsid w:val="00A136D0"/>
    <w:rsid w:val="00A17236"/>
    <w:rsid w:val="00A2214B"/>
    <w:rsid w:val="00A27A4B"/>
    <w:rsid w:val="00A319CA"/>
    <w:rsid w:val="00A320B5"/>
    <w:rsid w:val="00A42249"/>
    <w:rsid w:val="00A47B90"/>
    <w:rsid w:val="00A50B53"/>
    <w:rsid w:val="00A52869"/>
    <w:rsid w:val="00A55B5D"/>
    <w:rsid w:val="00A56734"/>
    <w:rsid w:val="00A6027F"/>
    <w:rsid w:val="00A7334E"/>
    <w:rsid w:val="00A7579D"/>
    <w:rsid w:val="00A81709"/>
    <w:rsid w:val="00A83764"/>
    <w:rsid w:val="00A863CF"/>
    <w:rsid w:val="00A87931"/>
    <w:rsid w:val="00A905DE"/>
    <w:rsid w:val="00AA0117"/>
    <w:rsid w:val="00AA3140"/>
    <w:rsid w:val="00AA3AE7"/>
    <w:rsid w:val="00AA4F77"/>
    <w:rsid w:val="00AB7D01"/>
    <w:rsid w:val="00AC3614"/>
    <w:rsid w:val="00AD2902"/>
    <w:rsid w:val="00AD2B25"/>
    <w:rsid w:val="00AD4394"/>
    <w:rsid w:val="00AE32A5"/>
    <w:rsid w:val="00AE76CF"/>
    <w:rsid w:val="00AF7F9D"/>
    <w:rsid w:val="00B00AC1"/>
    <w:rsid w:val="00B00FE1"/>
    <w:rsid w:val="00B010E2"/>
    <w:rsid w:val="00B02611"/>
    <w:rsid w:val="00B028BF"/>
    <w:rsid w:val="00B07512"/>
    <w:rsid w:val="00B107E7"/>
    <w:rsid w:val="00B11D7B"/>
    <w:rsid w:val="00B137F0"/>
    <w:rsid w:val="00B15A31"/>
    <w:rsid w:val="00B166E3"/>
    <w:rsid w:val="00B16EC6"/>
    <w:rsid w:val="00B16FD9"/>
    <w:rsid w:val="00B20021"/>
    <w:rsid w:val="00B213CE"/>
    <w:rsid w:val="00B31238"/>
    <w:rsid w:val="00B32F40"/>
    <w:rsid w:val="00B33820"/>
    <w:rsid w:val="00B46F4C"/>
    <w:rsid w:val="00B52AB9"/>
    <w:rsid w:val="00B53548"/>
    <w:rsid w:val="00B53A4C"/>
    <w:rsid w:val="00B6026B"/>
    <w:rsid w:val="00B6381C"/>
    <w:rsid w:val="00B63A3A"/>
    <w:rsid w:val="00B72C32"/>
    <w:rsid w:val="00B76DE7"/>
    <w:rsid w:val="00B80782"/>
    <w:rsid w:val="00B81212"/>
    <w:rsid w:val="00BA011E"/>
    <w:rsid w:val="00BA0CD6"/>
    <w:rsid w:val="00BA1F64"/>
    <w:rsid w:val="00BA5E3F"/>
    <w:rsid w:val="00BA600A"/>
    <w:rsid w:val="00BC00FA"/>
    <w:rsid w:val="00BC095E"/>
    <w:rsid w:val="00BC1039"/>
    <w:rsid w:val="00BC3821"/>
    <w:rsid w:val="00BC6E5A"/>
    <w:rsid w:val="00BD2B86"/>
    <w:rsid w:val="00BD6A3D"/>
    <w:rsid w:val="00BD755D"/>
    <w:rsid w:val="00BF3926"/>
    <w:rsid w:val="00C02E9A"/>
    <w:rsid w:val="00C06AB3"/>
    <w:rsid w:val="00C1251E"/>
    <w:rsid w:val="00C130C6"/>
    <w:rsid w:val="00C169AB"/>
    <w:rsid w:val="00C17AB6"/>
    <w:rsid w:val="00C2247D"/>
    <w:rsid w:val="00C311C5"/>
    <w:rsid w:val="00C411BA"/>
    <w:rsid w:val="00C44C2B"/>
    <w:rsid w:val="00C4653A"/>
    <w:rsid w:val="00C5264F"/>
    <w:rsid w:val="00C57D2E"/>
    <w:rsid w:val="00C60D0C"/>
    <w:rsid w:val="00C65C02"/>
    <w:rsid w:val="00C74D91"/>
    <w:rsid w:val="00C7500B"/>
    <w:rsid w:val="00C769F1"/>
    <w:rsid w:val="00C81E44"/>
    <w:rsid w:val="00C86235"/>
    <w:rsid w:val="00C91328"/>
    <w:rsid w:val="00C9535E"/>
    <w:rsid w:val="00C95C7E"/>
    <w:rsid w:val="00CA0341"/>
    <w:rsid w:val="00CA0386"/>
    <w:rsid w:val="00CA6CC7"/>
    <w:rsid w:val="00CA6E99"/>
    <w:rsid w:val="00CB163B"/>
    <w:rsid w:val="00CB31F9"/>
    <w:rsid w:val="00CB71C8"/>
    <w:rsid w:val="00CC0ABA"/>
    <w:rsid w:val="00CC75B3"/>
    <w:rsid w:val="00CD4DA9"/>
    <w:rsid w:val="00CD7F61"/>
    <w:rsid w:val="00CE0605"/>
    <w:rsid w:val="00CE08CF"/>
    <w:rsid w:val="00CE2B43"/>
    <w:rsid w:val="00CE3326"/>
    <w:rsid w:val="00CE3CD6"/>
    <w:rsid w:val="00D01F43"/>
    <w:rsid w:val="00D05A53"/>
    <w:rsid w:val="00D06A8B"/>
    <w:rsid w:val="00D118A4"/>
    <w:rsid w:val="00D14D86"/>
    <w:rsid w:val="00D20C59"/>
    <w:rsid w:val="00D217CE"/>
    <w:rsid w:val="00D2369A"/>
    <w:rsid w:val="00D23BD1"/>
    <w:rsid w:val="00D3021A"/>
    <w:rsid w:val="00D32C1C"/>
    <w:rsid w:val="00D339FC"/>
    <w:rsid w:val="00D3646B"/>
    <w:rsid w:val="00D40B0E"/>
    <w:rsid w:val="00D451CB"/>
    <w:rsid w:val="00D466D2"/>
    <w:rsid w:val="00D546D5"/>
    <w:rsid w:val="00D55572"/>
    <w:rsid w:val="00D6287A"/>
    <w:rsid w:val="00D62C41"/>
    <w:rsid w:val="00D65E89"/>
    <w:rsid w:val="00D70DCB"/>
    <w:rsid w:val="00D842C6"/>
    <w:rsid w:val="00D86D1E"/>
    <w:rsid w:val="00D87D99"/>
    <w:rsid w:val="00D92094"/>
    <w:rsid w:val="00D92670"/>
    <w:rsid w:val="00D95133"/>
    <w:rsid w:val="00D972DC"/>
    <w:rsid w:val="00DB528D"/>
    <w:rsid w:val="00DB5917"/>
    <w:rsid w:val="00DB75B9"/>
    <w:rsid w:val="00DC0636"/>
    <w:rsid w:val="00DC58E4"/>
    <w:rsid w:val="00DC754D"/>
    <w:rsid w:val="00DC7BC3"/>
    <w:rsid w:val="00DD5A7B"/>
    <w:rsid w:val="00DD6EB0"/>
    <w:rsid w:val="00DE1301"/>
    <w:rsid w:val="00DE6099"/>
    <w:rsid w:val="00DE76B7"/>
    <w:rsid w:val="00DF5ED7"/>
    <w:rsid w:val="00DF685E"/>
    <w:rsid w:val="00DF6A3E"/>
    <w:rsid w:val="00DF6F3E"/>
    <w:rsid w:val="00DF7CED"/>
    <w:rsid w:val="00E02908"/>
    <w:rsid w:val="00E10FC3"/>
    <w:rsid w:val="00E11810"/>
    <w:rsid w:val="00E126E9"/>
    <w:rsid w:val="00E12FB4"/>
    <w:rsid w:val="00E15DAF"/>
    <w:rsid w:val="00E200AF"/>
    <w:rsid w:val="00E22346"/>
    <w:rsid w:val="00E3122E"/>
    <w:rsid w:val="00E3479E"/>
    <w:rsid w:val="00E357DC"/>
    <w:rsid w:val="00E36DD6"/>
    <w:rsid w:val="00E4062F"/>
    <w:rsid w:val="00E53F71"/>
    <w:rsid w:val="00E55639"/>
    <w:rsid w:val="00E608A9"/>
    <w:rsid w:val="00E60D6F"/>
    <w:rsid w:val="00E632BC"/>
    <w:rsid w:val="00E6503A"/>
    <w:rsid w:val="00E70BC4"/>
    <w:rsid w:val="00E74035"/>
    <w:rsid w:val="00E84F0D"/>
    <w:rsid w:val="00E927D0"/>
    <w:rsid w:val="00EA0D2D"/>
    <w:rsid w:val="00EA11DB"/>
    <w:rsid w:val="00EA1DEC"/>
    <w:rsid w:val="00EA1F87"/>
    <w:rsid w:val="00EA58D2"/>
    <w:rsid w:val="00EB09B9"/>
    <w:rsid w:val="00EB4DB0"/>
    <w:rsid w:val="00EC2454"/>
    <w:rsid w:val="00EC2EDA"/>
    <w:rsid w:val="00EC6F47"/>
    <w:rsid w:val="00ED24C1"/>
    <w:rsid w:val="00ED55B7"/>
    <w:rsid w:val="00ED735C"/>
    <w:rsid w:val="00EE0B6C"/>
    <w:rsid w:val="00EE0EDC"/>
    <w:rsid w:val="00EF31AA"/>
    <w:rsid w:val="00EF4B86"/>
    <w:rsid w:val="00F03C52"/>
    <w:rsid w:val="00F13BAF"/>
    <w:rsid w:val="00F13C59"/>
    <w:rsid w:val="00F154CB"/>
    <w:rsid w:val="00F15EF5"/>
    <w:rsid w:val="00F16955"/>
    <w:rsid w:val="00F2109A"/>
    <w:rsid w:val="00F34274"/>
    <w:rsid w:val="00F34DA5"/>
    <w:rsid w:val="00F4049F"/>
    <w:rsid w:val="00F50387"/>
    <w:rsid w:val="00F522C6"/>
    <w:rsid w:val="00F55BCF"/>
    <w:rsid w:val="00F605AF"/>
    <w:rsid w:val="00F6317A"/>
    <w:rsid w:val="00F6337E"/>
    <w:rsid w:val="00F67895"/>
    <w:rsid w:val="00F755AB"/>
    <w:rsid w:val="00F771D1"/>
    <w:rsid w:val="00F801EC"/>
    <w:rsid w:val="00F81B34"/>
    <w:rsid w:val="00F82E44"/>
    <w:rsid w:val="00F856D5"/>
    <w:rsid w:val="00F862A7"/>
    <w:rsid w:val="00F953B5"/>
    <w:rsid w:val="00F9745B"/>
    <w:rsid w:val="00FA5C04"/>
    <w:rsid w:val="00FA5E3C"/>
    <w:rsid w:val="00FA7E38"/>
    <w:rsid w:val="00FB744D"/>
    <w:rsid w:val="00FB7517"/>
    <w:rsid w:val="00FC0B80"/>
    <w:rsid w:val="00FD2A6B"/>
    <w:rsid w:val="00FD30C3"/>
    <w:rsid w:val="00FD7B21"/>
    <w:rsid w:val="00FE0A6F"/>
    <w:rsid w:val="00FE0E40"/>
    <w:rsid w:val="00FE4EA0"/>
    <w:rsid w:val="00FF2495"/>
    <w:rsid w:val="00FF4A2D"/>
    <w:rsid w:val="00FF5572"/>
    <w:rsid w:val="00FF5DC4"/>
    <w:rsid w:val="00FF71E4"/>
    <w:rsid w:val="042666F7"/>
    <w:rsid w:val="136C1C5B"/>
    <w:rsid w:val="1E7F010E"/>
    <w:rsid w:val="2F877325"/>
    <w:rsid w:val="3B597812"/>
    <w:rsid w:val="52992845"/>
    <w:rsid w:val="5F0A7BEF"/>
    <w:rsid w:val="625622E2"/>
    <w:rsid w:val="667B0788"/>
    <w:rsid w:val="6BC95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7"/>
    <w:qFormat/>
    <w:uiPriority w:val="0"/>
    <w:pPr>
      <w:jc w:val="left"/>
    </w:pPr>
    <w:rPr>
      <w:lang w:val="zh-CN"/>
    </w:rPr>
  </w:style>
  <w:style w:type="paragraph" w:styleId="3">
    <w:name w:val="Body Text"/>
    <w:basedOn w:val="1"/>
    <w:qFormat/>
    <w:uiPriority w:val="0"/>
    <w:pPr>
      <w:adjustRightInd w:val="0"/>
      <w:spacing w:line="312" w:lineRule="atLeast"/>
      <w:textAlignment w:val="baseline"/>
    </w:pPr>
    <w:rPr>
      <w:rFonts w:ascii="创艺简标宋" w:eastAsia="创艺简标宋"/>
      <w:kern w:val="0"/>
      <w:sz w:val="32"/>
      <w:szCs w:val="20"/>
    </w:rPr>
  </w:style>
  <w:style w:type="paragraph" w:styleId="4">
    <w:name w:val="Body Text Indent"/>
    <w:basedOn w:val="1"/>
    <w:qFormat/>
    <w:uiPriority w:val="0"/>
    <w:pPr>
      <w:ind w:firstLine="555"/>
    </w:pPr>
    <w:rPr>
      <w:rFonts w:eastAsia="楷体_GB2312"/>
      <w:sz w:val="30"/>
      <w:szCs w:val="20"/>
    </w:rPr>
  </w:style>
  <w:style w:type="paragraph" w:styleId="5">
    <w:name w:val="Plain Text"/>
    <w:basedOn w:val="1"/>
    <w:qFormat/>
    <w:uiPriority w:val="0"/>
    <w:rPr>
      <w:rFonts w:ascii="宋体" w:hAnsi="Courier New"/>
      <w:szCs w:val="20"/>
    </w:rPr>
  </w:style>
  <w:style w:type="paragraph" w:styleId="6">
    <w:name w:val="Date"/>
    <w:basedOn w:val="1"/>
    <w:next w:val="1"/>
    <w:qFormat/>
    <w:uiPriority w:val="0"/>
    <w:pPr>
      <w:ind w:left="100" w:leftChars="2500"/>
    </w:pPr>
    <w:rPr>
      <w:rFonts w:ascii="仿宋_GB2312" w:hAnsi="宋体" w:eastAsia="仿宋_GB2312"/>
      <w:sz w:val="28"/>
    </w:rPr>
  </w:style>
  <w:style w:type="paragraph" w:styleId="7">
    <w:name w:val="Body Text Indent 2"/>
    <w:basedOn w:val="1"/>
    <w:link w:val="44"/>
    <w:qFormat/>
    <w:uiPriority w:val="0"/>
    <w:pPr>
      <w:ind w:firstLine="560" w:firstLineChars="200"/>
    </w:pPr>
    <w:rPr>
      <w:rFonts w:ascii="仿宋_GB2312" w:eastAsia="仿宋_GB2312"/>
      <w:sz w:val="28"/>
      <w:szCs w:val="20"/>
      <w:lang w:val="zh-CN"/>
    </w:rPr>
  </w:style>
  <w:style w:type="paragraph" w:styleId="8">
    <w:name w:val="Balloon Text"/>
    <w:basedOn w:val="1"/>
    <w:semiHidden/>
    <w:qFormat/>
    <w:uiPriority w:val="0"/>
    <w:rPr>
      <w:sz w:val="18"/>
      <w:szCs w:val="18"/>
    </w:rPr>
  </w:style>
  <w:style w:type="paragraph" w:styleId="9">
    <w:name w:val="footer"/>
    <w:basedOn w:val="1"/>
    <w:link w:val="25"/>
    <w:qFormat/>
    <w:uiPriority w:val="99"/>
    <w:pPr>
      <w:tabs>
        <w:tab w:val="center" w:pos="4153"/>
        <w:tab w:val="right" w:pos="8306"/>
      </w:tabs>
      <w:snapToGrid w:val="0"/>
      <w:jc w:val="left"/>
    </w:pPr>
    <w:rPr>
      <w:sz w:val="18"/>
      <w:szCs w:val="18"/>
      <w:lang w:val="zh-CN"/>
    </w:rPr>
  </w:style>
  <w:style w:type="paragraph" w:styleId="10">
    <w:name w:val="header"/>
    <w:basedOn w:val="1"/>
    <w:link w:val="47"/>
    <w:qFormat/>
    <w:uiPriority w:val="99"/>
    <w:pPr>
      <w:pBdr>
        <w:bottom w:val="single" w:color="auto" w:sz="6" w:space="1"/>
      </w:pBdr>
      <w:tabs>
        <w:tab w:val="center" w:pos="4153"/>
        <w:tab w:val="right" w:pos="8306"/>
      </w:tabs>
      <w:snapToGrid w:val="0"/>
      <w:jc w:val="center"/>
    </w:pPr>
    <w:rPr>
      <w:sz w:val="18"/>
      <w:szCs w:val="18"/>
      <w:lang w:val="zh-CN"/>
    </w:rPr>
  </w:style>
  <w:style w:type="paragraph" w:styleId="11">
    <w:name w:val="Body Text Indent 3"/>
    <w:basedOn w:val="1"/>
    <w:link w:val="30"/>
    <w:qFormat/>
    <w:uiPriority w:val="0"/>
    <w:pPr>
      <w:spacing w:after="120"/>
      <w:ind w:left="420" w:leftChars="200"/>
    </w:pPr>
    <w:rPr>
      <w:sz w:val="16"/>
      <w:szCs w:val="16"/>
      <w:lang w:val="zh-CN"/>
    </w:rPr>
  </w:style>
  <w:style w:type="paragraph" w:styleId="12">
    <w:name w:val="Body Text 2"/>
    <w:basedOn w:val="1"/>
    <w:link w:val="46"/>
    <w:qFormat/>
    <w:uiPriority w:val="0"/>
    <w:pPr>
      <w:ind w:right="-22"/>
    </w:pPr>
    <w:rPr>
      <w:rFonts w:ascii="仿宋_GB2312" w:eastAsia="仿宋_GB2312"/>
      <w:sz w:val="28"/>
      <w:szCs w:val="28"/>
      <w:lang w:val="zh-CN"/>
    </w:rPr>
  </w:style>
  <w:style w:type="paragraph" w:styleId="1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4">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qFormat/>
    <w:uiPriority w:val="0"/>
    <w:rPr>
      <w:b/>
      <w:bCs/>
    </w:rPr>
  </w:style>
  <w:style w:type="character" w:styleId="19">
    <w:name w:val="page number"/>
    <w:basedOn w:val="17"/>
    <w:qFormat/>
    <w:uiPriority w:val="0"/>
  </w:style>
  <w:style w:type="character" w:styleId="20">
    <w:name w:val="Hyperlink"/>
    <w:qFormat/>
    <w:uiPriority w:val="0"/>
    <w:rPr>
      <w:color w:val="0000FF"/>
      <w:u w:val="single"/>
    </w:rPr>
  </w:style>
  <w:style w:type="character" w:customStyle="1" w:styleId="21">
    <w:name w:val="unnamed11"/>
    <w:qFormat/>
    <w:uiPriority w:val="0"/>
  </w:style>
  <w:style w:type="paragraph" w:customStyle="1" w:styleId="22">
    <w:name w:val="Char Char Char Char2 Char Char Char"/>
    <w:basedOn w:val="1"/>
    <w:qFormat/>
    <w:uiPriority w:val="0"/>
    <w:rPr>
      <w:rFonts w:ascii="Tahoma" w:hAnsi="Tahoma"/>
      <w:sz w:val="24"/>
      <w:szCs w:val="20"/>
    </w:rPr>
  </w:style>
  <w:style w:type="paragraph" w:customStyle="1" w:styleId="23">
    <w:name w:val="Char Char Char"/>
    <w:basedOn w:val="1"/>
    <w:qFormat/>
    <w:uiPriority w:val="0"/>
    <w:pPr>
      <w:spacing w:line="360" w:lineRule="auto"/>
      <w:ind w:firstLine="200" w:firstLineChars="200"/>
    </w:pPr>
    <w:rPr>
      <w:rFonts w:ascii="宋体" w:hAnsi="宋体" w:cs="宋体"/>
      <w:sz w:val="24"/>
    </w:rPr>
  </w:style>
  <w:style w:type="paragraph" w:customStyle="1" w:styleId="24">
    <w:name w:val="1"/>
    <w:basedOn w:val="1"/>
    <w:qFormat/>
    <w:uiPriority w:val="0"/>
    <w:rPr>
      <w:rFonts w:ascii="Tahoma" w:hAnsi="Tahoma"/>
      <w:sz w:val="24"/>
      <w:szCs w:val="20"/>
    </w:rPr>
  </w:style>
  <w:style w:type="character" w:customStyle="1" w:styleId="25">
    <w:name w:val="页脚 Char"/>
    <w:link w:val="9"/>
    <w:qFormat/>
    <w:uiPriority w:val="99"/>
    <w:rPr>
      <w:kern w:val="2"/>
      <w:sz w:val="18"/>
      <w:szCs w:val="18"/>
    </w:rPr>
  </w:style>
  <w:style w:type="paragraph" w:customStyle="1" w:styleId="26">
    <w:name w:val="Char Char Char Char2 Char Char Char Char Char Char"/>
    <w:basedOn w:val="1"/>
    <w:qFormat/>
    <w:uiPriority w:val="0"/>
    <w:pPr>
      <w:spacing w:line="590" w:lineRule="exact"/>
      <w:ind w:firstLine="640" w:firstLineChars="200"/>
    </w:pPr>
    <w:rPr>
      <w:rFonts w:ascii="Tahoma" w:hAnsi="Tahoma" w:eastAsia="仿宋_GB2312"/>
      <w:sz w:val="24"/>
      <w:szCs w:val="20"/>
    </w:rPr>
  </w:style>
  <w:style w:type="character" w:customStyle="1" w:styleId="27">
    <w:name w:val="批注文字 Char"/>
    <w:link w:val="2"/>
    <w:qFormat/>
    <w:uiPriority w:val="0"/>
    <w:rPr>
      <w:kern w:val="2"/>
      <w:sz w:val="21"/>
      <w:szCs w:val="24"/>
      <w:lang w:bidi="ar-SA"/>
    </w:rPr>
  </w:style>
  <w:style w:type="paragraph" w:customStyle="1" w:styleId="28">
    <w:name w:val="xl3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9">
    <w:name w:val="列表段落1"/>
    <w:basedOn w:val="1"/>
    <w:qFormat/>
    <w:uiPriority w:val="0"/>
    <w:pPr>
      <w:ind w:firstLine="420" w:firstLineChars="200"/>
    </w:pPr>
    <w:rPr>
      <w:rFonts w:ascii="Calibri" w:hAnsi="Calibri" w:cs="Calibri"/>
      <w:szCs w:val="21"/>
    </w:rPr>
  </w:style>
  <w:style w:type="character" w:customStyle="1" w:styleId="30">
    <w:name w:val="正文文本缩进 3 Char"/>
    <w:link w:val="11"/>
    <w:qFormat/>
    <w:uiPriority w:val="0"/>
    <w:rPr>
      <w:kern w:val="2"/>
      <w:sz w:val="16"/>
      <w:szCs w:val="16"/>
    </w:rPr>
  </w:style>
  <w:style w:type="paragraph" w:customStyle="1" w:styleId="3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2">
    <w:name w:val="font6"/>
    <w:basedOn w:val="1"/>
    <w:qFormat/>
    <w:uiPriority w:val="0"/>
    <w:pPr>
      <w:widowControl/>
      <w:spacing w:before="100" w:beforeAutospacing="1" w:after="100" w:afterAutospacing="1"/>
      <w:jc w:val="left"/>
    </w:pPr>
    <w:rPr>
      <w:rFonts w:ascii="Arial" w:hAnsi="Arial" w:cs="Arial"/>
      <w:kern w:val="0"/>
      <w:sz w:val="28"/>
      <w:szCs w:val="28"/>
    </w:rPr>
  </w:style>
  <w:style w:type="paragraph" w:customStyle="1" w:styleId="33">
    <w:name w:val="font7"/>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34">
    <w:name w:val="font8"/>
    <w:basedOn w:val="1"/>
    <w:qFormat/>
    <w:uiPriority w:val="0"/>
    <w:pPr>
      <w:widowControl/>
      <w:spacing w:before="100" w:beforeAutospacing="1" w:after="100" w:afterAutospacing="1"/>
      <w:jc w:val="left"/>
    </w:pPr>
    <w:rPr>
      <w:rFonts w:hint="eastAsia" w:ascii="宋体" w:hAnsi="宋体"/>
      <w:kern w:val="0"/>
      <w:sz w:val="22"/>
      <w:szCs w:val="22"/>
    </w:rPr>
  </w:style>
  <w:style w:type="paragraph" w:customStyle="1" w:styleId="35">
    <w:name w:val="font9"/>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36">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2"/>
      <w:szCs w:val="22"/>
    </w:rPr>
  </w:style>
  <w:style w:type="paragraph" w:customStyle="1" w:styleId="3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2"/>
      <w:szCs w:val="22"/>
    </w:rPr>
  </w:style>
  <w:style w:type="paragraph" w:customStyle="1" w:styleId="3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2"/>
      <w:szCs w:val="22"/>
    </w:rPr>
  </w:style>
  <w:style w:type="paragraph" w:customStyle="1" w:styleId="39">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kern w:val="0"/>
      <w:sz w:val="22"/>
      <w:szCs w:val="22"/>
    </w:rPr>
  </w:style>
  <w:style w:type="paragraph" w:customStyle="1" w:styleId="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
    <w:name w:val="xl29"/>
    <w:basedOn w:val="1"/>
    <w:qFormat/>
    <w:uiPriority w:val="0"/>
    <w:pPr>
      <w:widowControl/>
      <w:spacing w:before="100" w:beforeAutospacing="1" w:after="100" w:afterAutospacing="1"/>
      <w:jc w:val="center"/>
    </w:pPr>
    <w:rPr>
      <w:rFonts w:hint="eastAsia" w:ascii="宋体" w:hAnsi="宋体"/>
      <w:kern w:val="0"/>
      <w:sz w:val="28"/>
      <w:szCs w:val="28"/>
    </w:rPr>
  </w:style>
  <w:style w:type="paragraph" w:customStyle="1" w:styleId="42">
    <w:name w:val="xl30"/>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43">
    <w:name w:val="xl31"/>
    <w:basedOn w:val="1"/>
    <w:qFormat/>
    <w:uiPriority w:val="0"/>
    <w:pPr>
      <w:widowControl/>
      <w:pBdr>
        <w:bottom w:val="single" w:color="auto" w:sz="8" w:space="0"/>
      </w:pBdr>
      <w:spacing w:before="100" w:beforeAutospacing="1" w:after="100" w:afterAutospacing="1"/>
      <w:jc w:val="center"/>
    </w:pPr>
    <w:rPr>
      <w:rFonts w:ascii="宋体" w:hAnsi="宋体"/>
      <w:kern w:val="0"/>
      <w:sz w:val="28"/>
      <w:szCs w:val="28"/>
    </w:rPr>
  </w:style>
  <w:style w:type="character" w:customStyle="1" w:styleId="44">
    <w:name w:val="正文文本缩进 2 Char"/>
    <w:link w:val="7"/>
    <w:qFormat/>
    <w:uiPriority w:val="0"/>
    <w:rPr>
      <w:rFonts w:ascii="仿宋_GB2312" w:eastAsia="仿宋_GB2312"/>
      <w:kern w:val="2"/>
      <w:sz w:val="28"/>
    </w:rPr>
  </w:style>
  <w:style w:type="paragraph" w:customStyle="1" w:styleId="45">
    <w:name w:val="xl32"/>
    <w:basedOn w:val="1"/>
    <w:qFormat/>
    <w:uiPriority w:val="0"/>
    <w:pPr>
      <w:widowControl/>
      <w:pBdr>
        <w:bottom w:val="single" w:color="auto" w:sz="4" w:space="0"/>
      </w:pBdr>
      <w:spacing w:before="100" w:beforeAutospacing="1" w:after="100" w:afterAutospacing="1"/>
      <w:jc w:val="center"/>
    </w:pPr>
    <w:rPr>
      <w:rFonts w:ascii="宋体" w:hAnsi="宋体"/>
      <w:kern w:val="0"/>
      <w:sz w:val="24"/>
    </w:rPr>
  </w:style>
  <w:style w:type="character" w:customStyle="1" w:styleId="46">
    <w:name w:val="正文文本 2 Char"/>
    <w:link w:val="12"/>
    <w:qFormat/>
    <w:uiPriority w:val="0"/>
    <w:rPr>
      <w:rFonts w:ascii="仿宋_GB2312" w:eastAsia="仿宋_GB2312"/>
      <w:kern w:val="2"/>
      <w:sz w:val="28"/>
      <w:szCs w:val="28"/>
    </w:rPr>
  </w:style>
  <w:style w:type="character" w:customStyle="1" w:styleId="47">
    <w:name w:val="页眉 Char"/>
    <w:link w:val="10"/>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9536BA-3442-44B6-BE73-C8ECC62D9CFE}">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3</Pages>
  <Words>636</Words>
  <Characters>689</Characters>
  <Lines>5</Lines>
  <Paragraphs>1</Paragraphs>
  <TotalTime>0</TotalTime>
  <ScaleCrop>false</ScaleCrop>
  <LinksUpToDate>false</LinksUpToDate>
  <CharactersWithSpaces>733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2021-12-16T02:38:00Z</dcterms:created>
  <dc:creator>李 旭阳</dc:creator>
  <cp:keywords>北京建筑大学成果转化</cp:keywords>
  <cp:lastModifiedBy>温佳然</cp:lastModifiedBy>
  <cp:lastPrinted>2026-05-20T08:32:02Z</cp:lastPrinted>
  <dcterms:modified xsi:type="dcterms:W3CDTF">2026-05-20T08:32:04Z</dcterms:modified>
  <dc:title>建院党字〔2009〕    号</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F140CA7FE6194B0A8C1278A642EE9FB5_13</vt:lpwstr>
  </property>
  <property fmtid="{D5CDD505-2E9C-101B-9397-08002B2CF9AE}" pid="4" name="KSOTemplateDocerSaveRecord">
    <vt:lpwstr>eyJoZGlkIjoiZjQ0NTEyODFkYzQzYTRhY2ZkZDAyY2Q5MTUyNDNlYzYiLCJ1c2VySWQiOiIyMDYxMjQ1MTkifQ==</vt:lpwstr>
  </property>
</Properties>
</file>